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46692" w14:textId="77777777" w:rsidR="00B608C0" w:rsidRDefault="00000000">
      <w:pPr>
        <w:spacing w:line="960" w:lineRule="exact"/>
        <w:jc w:val="center"/>
        <w:rPr>
          <w:rFonts w:ascii="华文中宋" w:eastAsia="华文中宋" w:hAnsi="华文中宋" w:cs="华文中宋"/>
          <w:b/>
          <w:bCs/>
          <w:sz w:val="36"/>
          <w:szCs w:val="36"/>
        </w:rPr>
      </w:pPr>
      <w:bookmarkStart w:id="0" w:name="_Toc32580"/>
      <w:r>
        <w:rPr>
          <w:rFonts w:ascii="华文中宋" w:eastAsia="华文中宋" w:hAnsi="华文中宋" w:cs="华文中宋" w:hint="eastAsia"/>
          <w:b/>
          <w:bCs/>
          <w:sz w:val="36"/>
          <w:szCs w:val="36"/>
        </w:rPr>
        <w:t>北京交通大学教育基金会企事业单位及个人捐助</w:t>
      </w:r>
    </w:p>
    <w:p w14:paraId="229FDFF5" w14:textId="77777777" w:rsidR="00B608C0" w:rsidRDefault="00000000">
      <w:pPr>
        <w:pStyle w:val="1"/>
        <w:spacing w:before="0" w:after="0" w:line="560" w:lineRule="exact"/>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奖助学金项目评选条件、管理办法摘要</w:t>
      </w:r>
    </w:p>
    <w:p w14:paraId="6A5F89A7" w14:textId="77777777" w:rsidR="00B608C0" w:rsidRDefault="00000000">
      <w:pPr>
        <w:pStyle w:val="1"/>
        <w:spacing w:before="0" w:after="0" w:line="560" w:lineRule="exact"/>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----土建研究生相关</w:t>
      </w:r>
    </w:p>
    <w:p w14:paraId="6E30A8BA" w14:textId="77777777" w:rsidR="00B608C0" w:rsidRDefault="00B608C0">
      <w:pPr>
        <w:jc w:val="center"/>
        <w:rPr>
          <w:rFonts w:ascii="华文中宋" w:eastAsia="华文中宋" w:hAnsi="华文中宋" w:cs="华文中宋"/>
          <w:b/>
          <w:bCs/>
          <w:sz w:val="36"/>
          <w:szCs w:val="36"/>
        </w:rPr>
      </w:pPr>
    </w:p>
    <w:p w14:paraId="5BC5D856" w14:textId="77777777" w:rsidR="00B608C0" w:rsidRDefault="00000000">
      <w:pPr>
        <w:pStyle w:val="1"/>
        <w:numPr>
          <w:ilvl w:val="0"/>
          <w:numId w:val="1"/>
        </w:numPr>
        <w:spacing w:before="0" w:after="0" w:line="560" w:lineRule="exact"/>
        <w:ind w:firstLine="0"/>
        <w:rPr>
          <w:rFonts w:ascii="黑体" w:hAnsi="黑体" w:cs="黑体"/>
          <w:bCs/>
          <w:szCs w:val="30"/>
        </w:rPr>
      </w:pPr>
      <w:bookmarkStart w:id="1" w:name="_Toc2092"/>
      <w:proofErr w:type="gramStart"/>
      <w:r>
        <w:rPr>
          <w:rFonts w:ascii="黑体" w:hAnsi="黑体" w:cs="黑体" w:hint="eastAsia"/>
          <w:bCs/>
          <w:szCs w:val="30"/>
        </w:rPr>
        <w:t>智瑾奖</w:t>
      </w:r>
      <w:bookmarkEnd w:id="1"/>
      <w:proofErr w:type="gramEnd"/>
    </w:p>
    <w:p w14:paraId="50094351"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项目号：</w:t>
      </w:r>
      <w:r>
        <w:rPr>
          <w:rFonts w:ascii="仿宋" w:eastAsia="仿宋" w:hAnsi="仿宋" w:cs="仿宋" w:hint="eastAsia"/>
          <w:sz w:val="28"/>
          <w:szCs w:val="28"/>
        </w:rPr>
        <w:t>99010004</w:t>
      </w:r>
    </w:p>
    <w:p w14:paraId="0E685FBB"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捐赠方：</w:t>
      </w:r>
      <w:proofErr w:type="gramStart"/>
      <w:r>
        <w:rPr>
          <w:rFonts w:ascii="仿宋" w:eastAsia="仿宋" w:hAnsi="仿宋" w:cs="仿宋" w:hint="eastAsia"/>
          <w:sz w:val="28"/>
          <w:szCs w:val="28"/>
        </w:rPr>
        <w:t>智瑾基金会</w:t>
      </w:r>
      <w:proofErr w:type="gramEnd"/>
    </w:p>
    <w:p w14:paraId="552D5296"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评选范围：</w:t>
      </w:r>
    </w:p>
    <w:p w14:paraId="46C63389" w14:textId="77777777" w:rsidR="00B608C0" w:rsidRDefault="00000000">
      <w:pPr>
        <w:spacing w:line="560" w:lineRule="exact"/>
        <w:ind w:firstLineChars="200" w:firstLine="560"/>
        <w:rPr>
          <w:rFonts w:ascii="仿宋" w:eastAsia="仿宋" w:hAnsi="仿宋" w:cs="仿宋"/>
          <w:sz w:val="28"/>
          <w:szCs w:val="28"/>
        </w:rPr>
      </w:pPr>
      <w:proofErr w:type="gramStart"/>
      <w:r>
        <w:rPr>
          <w:rFonts w:ascii="仿宋" w:eastAsia="仿宋" w:hAnsi="仿宋" w:cs="仿宋" w:hint="eastAsia"/>
          <w:sz w:val="28"/>
          <w:szCs w:val="28"/>
        </w:rPr>
        <w:t>智瑾奖学金</w:t>
      </w:r>
      <w:proofErr w:type="gramEnd"/>
      <w:r>
        <w:rPr>
          <w:rFonts w:ascii="仿宋" w:eastAsia="仿宋" w:hAnsi="仿宋" w:cs="仿宋" w:hint="eastAsia"/>
          <w:sz w:val="28"/>
          <w:szCs w:val="28"/>
        </w:rPr>
        <w:t>：北京交通大学优秀本科生及研究生</w:t>
      </w:r>
    </w:p>
    <w:p w14:paraId="3CB3EFF4" w14:textId="77777777" w:rsidR="00B608C0" w:rsidRDefault="00000000">
      <w:pPr>
        <w:spacing w:line="560" w:lineRule="exact"/>
        <w:ind w:firstLineChars="200" w:firstLine="560"/>
        <w:rPr>
          <w:rFonts w:ascii="仿宋" w:eastAsia="仿宋" w:hAnsi="仿宋" w:cs="仿宋"/>
          <w:sz w:val="28"/>
          <w:szCs w:val="28"/>
        </w:rPr>
      </w:pPr>
      <w:proofErr w:type="gramStart"/>
      <w:r>
        <w:rPr>
          <w:rFonts w:ascii="仿宋" w:eastAsia="仿宋" w:hAnsi="仿宋" w:cs="仿宋" w:hint="eastAsia"/>
          <w:sz w:val="28"/>
          <w:szCs w:val="28"/>
        </w:rPr>
        <w:t>智瑾专项</w:t>
      </w:r>
      <w:proofErr w:type="gramEnd"/>
      <w:r>
        <w:rPr>
          <w:rFonts w:ascii="仿宋" w:eastAsia="仿宋" w:hAnsi="仿宋" w:cs="仿宋" w:hint="eastAsia"/>
          <w:sz w:val="28"/>
          <w:szCs w:val="28"/>
        </w:rPr>
        <w:t>奖学金：北京交通大学土木建筑工程学院和建筑艺术学院的优秀本科生及研究生</w:t>
      </w:r>
    </w:p>
    <w:p w14:paraId="5E092DAB" w14:textId="77777777" w:rsidR="00B608C0" w:rsidRDefault="00000000">
      <w:pPr>
        <w:spacing w:line="560" w:lineRule="exact"/>
        <w:rPr>
          <w:rFonts w:ascii="仿宋" w:eastAsia="仿宋" w:hAnsi="仿宋" w:cs="仿宋"/>
          <w:b/>
          <w:bCs/>
          <w:sz w:val="28"/>
          <w:szCs w:val="28"/>
        </w:rPr>
      </w:pPr>
      <w:r>
        <w:rPr>
          <w:rFonts w:ascii="仿宋" w:eastAsia="仿宋" w:hAnsi="仿宋" w:cs="仿宋" w:hint="eastAsia"/>
          <w:b/>
          <w:bCs/>
          <w:sz w:val="28"/>
          <w:szCs w:val="28"/>
        </w:rPr>
        <w:t>名额及金额：</w:t>
      </w:r>
    </w:p>
    <w:p w14:paraId="2129E4A5" w14:textId="77777777" w:rsidR="00B608C0" w:rsidRDefault="00000000">
      <w:pPr>
        <w:numPr>
          <w:ilvl w:val="0"/>
          <w:numId w:val="2"/>
        </w:numPr>
        <w:tabs>
          <w:tab w:val="left" w:pos="840"/>
        </w:tabs>
        <w:spacing w:line="560" w:lineRule="exact"/>
        <w:ind w:left="0" w:firstLineChars="200" w:firstLine="560"/>
        <w:rPr>
          <w:rFonts w:ascii="仿宋" w:eastAsia="仿宋" w:hAnsi="仿宋" w:cs="仿宋"/>
          <w:sz w:val="28"/>
          <w:szCs w:val="28"/>
        </w:rPr>
      </w:pPr>
      <w:proofErr w:type="gramStart"/>
      <w:r>
        <w:rPr>
          <w:rFonts w:ascii="仿宋" w:eastAsia="仿宋" w:hAnsi="仿宋" w:cs="仿宋" w:hint="eastAsia"/>
          <w:sz w:val="28"/>
          <w:szCs w:val="28"/>
        </w:rPr>
        <w:t>智瑾奖学金</w:t>
      </w:r>
      <w:proofErr w:type="gramEnd"/>
      <w:r>
        <w:rPr>
          <w:rFonts w:ascii="仿宋" w:eastAsia="仿宋" w:hAnsi="仿宋" w:cs="仿宋" w:hint="eastAsia"/>
          <w:sz w:val="28"/>
          <w:szCs w:val="28"/>
        </w:rPr>
        <w:t>：共34人，其中20名本科生，5000元/人˙年；14名研究生，8000元/人˙年，共计212000元</w:t>
      </w:r>
    </w:p>
    <w:p w14:paraId="5F355A84" w14:textId="77777777" w:rsidR="00B608C0" w:rsidRDefault="00000000">
      <w:pPr>
        <w:numPr>
          <w:ilvl w:val="0"/>
          <w:numId w:val="2"/>
        </w:numPr>
        <w:tabs>
          <w:tab w:val="left" w:pos="840"/>
        </w:tabs>
        <w:spacing w:line="560" w:lineRule="exact"/>
        <w:ind w:left="0" w:firstLineChars="200" w:firstLine="560"/>
        <w:rPr>
          <w:rFonts w:ascii="仿宋" w:eastAsia="仿宋" w:hAnsi="仿宋" w:cs="仿宋"/>
          <w:sz w:val="28"/>
          <w:szCs w:val="28"/>
        </w:rPr>
      </w:pPr>
      <w:proofErr w:type="gramStart"/>
      <w:r>
        <w:rPr>
          <w:rFonts w:ascii="仿宋" w:eastAsia="仿宋" w:hAnsi="仿宋" w:cs="仿宋" w:hint="eastAsia"/>
          <w:sz w:val="28"/>
          <w:szCs w:val="28"/>
        </w:rPr>
        <w:t>智瑾专项</w:t>
      </w:r>
      <w:proofErr w:type="gramEnd"/>
      <w:r>
        <w:rPr>
          <w:rFonts w:ascii="仿宋" w:eastAsia="仿宋" w:hAnsi="仿宋" w:cs="仿宋" w:hint="eastAsia"/>
          <w:sz w:val="28"/>
          <w:szCs w:val="28"/>
        </w:rPr>
        <w:t>奖学金：共10人，其中2名土建学院本科生，2名硕士生，1名博士生，建艺学院3名本科生，2名硕士生，10000元/人˙年，共计100000元</w:t>
      </w:r>
    </w:p>
    <w:p w14:paraId="1CDE6C39" w14:textId="77777777" w:rsidR="00B608C0" w:rsidRDefault="00000000">
      <w:pPr>
        <w:spacing w:line="560" w:lineRule="exact"/>
        <w:rPr>
          <w:rFonts w:ascii="仿宋" w:eastAsia="仿宋" w:hAnsi="仿宋" w:cs="仿宋"/>
          <w:b/>
          <w:bCs/>
          <w:sz w:val="28"/>
          <w:szCs w:val="28"/>
        </w:rPr>
      </w:pPr>
      <w:r>
        <w:rPr>
          <w:rFonts w:ascii="仿宋" w:eastAsia="仿宋" w:hAnsi="仿宋" w:cs="仿宋" w:hint="eastAsia"/>
          <w:b/>
          <w:bCs/>
          <w:sz w:val="28"/>
          <w:szCs w:val="28"/>
        </w:rPr>
        <w:t>评选条件：</w:t>
      </w:r>
    </w:p>
    <w:p w14:paraId="1BEA7A43" w14:textId="77777777" w:rsidR="00B608C0" w:rsidRDefault="00000000">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本科生： </w:t>
      </w:r>
    </w:p>
    <w:p w14:paraId="0D610E9F" w14:textId="77777777" w:rsidR="00B608C0" w:rsidRDefault="00000000">
      <w:pPr>
        <w:numPr>
          <w:ilvl w:val="0"/>
          <w:numId w:val="3"/>
        </w:numPr>
        <w:tabs>
          <w:tab w:val="left" w:pos="840"/>
        </w:tabs>
        <w:spacing w:line="560" w:lineRule="exact"/>
        <w:ind w:left="6" w:firstLine="493"/>
        <w:rPr>
          <w:rFonts w:ascii="仿宋" w:eastAsia="仿宋" w:hAnsi="仿宋" w:cs="仿宋"/>
          <w:sz w:val="28"/>
          <w:szCs w:val="28"/>
        </w:rPr>
      </w:pPr>
      <w:r>
        <w:rPr>
          <w:rFonts w:ascii="仿宋" w:eastAsia="仿宋" w:hAnsi="仿宋" w:cs="仿宋" w:hint="eastAsia"/>
          <w:sz w:val="28"/>
          <w:szCs w:val="28"/>
        </w:rPr>
        <w:t>学习勤奋、刻苦，学习成绩优良；</w:t>
      </w:r>
    </w:p>
    <w:p w14:paraId="5F7A98AA" w14:textId="77777777" w:rsidR="00B608C0" w:rsidRDefault="00000000">
      <w:pPr>
        <w:numPr>
          <w:ilvl w:val="0"/>
          <w:numId w:val="3"/>
        </w:numPr>
        <w:tabs>
          <w:tab w:val="left" w:pos="840"/>
        </w:tabs>
        <w:spacing w:line="560" w:lineRule="exact"/>
        <w:ind w:left="6" w:firstLine="493"/>
        <w:rPr>
          <w:rFonts w:ascii="仿宋" w:eastAsia="仿宋" w:hAnsi="仿宋" w:cs="仿宋"/>
          <w:sz w:val="28"/>
          <w:szCs w:val="28"/>
        </w:rPr>
      </w:pPr>
      <w:r>
        <w:rPr>
          <w:rFonts w:ascii="仿宋" w:eastAsia="仿宋" w:hAnsi="仿宋" w:cs="仿宋" w:hint="eastAsia"/>
          <w:sz w:val="28"/>
          <w:szCs w:val="28"/>
        </w:rPr>
        <w:t>符合北京交通大学专项奖学金其他评选基本条件：</w:t>
      </w:r>
    </w:p>
    <w:p w14:paraId="7D3FA6B8" w14:textId="77777777" w:rsidR="00B608C0" w:rsidRDefault="00000000">
      <w:pPr>
        <w:numPr>
          <w:ilvl w:val="0"/>
          <w:numId w:val="4"/>
        </w:numPr>
        <w:spacing w:line="560" w:lineRule="exact"/>
        <w:ind w:leftChars="200" w:left="980" w:hangingChars="200" w:hanging="560"/>
        <w:rPr>
          <w:rFonts w:ascii="仿宋" w:eastAsia="仿宋" w:hAnsi="仿宋" w:cs="仿宋"/>
          <w:sz w:val="28"/>
          <w:szCs w:val="28"/>
        </w:rPr>
      </w:pPr>
      <w:r>
        <w:rPr>
          <w:rFonts w:ascii="仿宋" w:eastAsia="仿宋" w:hAnsi="仿宋" w:cs="仿宋" w:hint="eastAsia"/>
          <w:sz w:val="28"/>
          <w:szCs w:val="28"/>
        </w:rPr>
        <w:t>荣获校级及以上三好学生或优秀学生干部称号者；</w:t>
      </w:r>
    </w:p>
    <w:p w14:paraId="0DEBCF71" w14:textId="77777777" w:rsidR="00B608C0" w:rsidRDefault="00000000">
      <w:pPr>
        <w:numPr>
          <w:ilvl w:val="0"/>
          <w:numId w:val="4"/>
        </w:numPr>
        <w:spacing w:line="560" w:lineRule="exact"/>
        <w:ind w:leftChars="200" w:left="980" w:hangingChars="200" w:hanging="560"/>
        <w:rPr>
          <w:rFonts w:ascii="仿宋" w:eastAsia="仿宋" w:hAnsi="仿宋" w:cs="仿宋"/>
          <w:sz w:val="28"/>
          <w:szCs w:val="28"/>
        </w:rPr>
      </w:pPr>
      <w:r>
        <w:rPr>
          <w:rFonts w:ascii="仿宋" w:eastAsia="仿宋" w:hAnsi="仿宋" w:cs="仿宋" w:hint="eastAsia"/>
          <w:sz w:val="28"/>
          <w:szCs w:val="28"/>
        </w:rPr>
        <w:t>符合奖学金评选方或提供者要求的专项条件；</w:t>
      </w:r>
    </w:p>
    <w:p w14:paraId="2A81D96D" w14:textId="77777777" w:rsidR="00B608C0" w:rsidRDefault="00000000">
      <w:pPr>
        <w:numPr>
          <w:ilvl w:val="0"/>
          <w:numId w:val="4"/>
        </w:numPr>
        <w:spacing w:line="560" w:lineRule="exact"/>
        <w:ind w:leftChars="200" w:left="980" w:hangingChars="200" w:hanging="560"/>
        <w:rPr>
          <w:rFonts w:ascii="仿宋" w:eastAsia="仿宋" w:hAnsi="仿宋" w:cs="仿宋"/>
          <w:sz w:val="28"/>
          <w:szCs w:val="28"/>
        </w:rPr>
      </w:pPr>
      <w:r>
        <w:rPr>
          <w:rFonts w:ascii="仿宋" w:eastAsia="仿宋" w:hAnsi="仿宋" w:cs="仿宋" w:hint="eastAsia"/>
          <w:sz w:val="28"/>
          <w:szCs w:val="28"/>
        </w:rPr>
        <w:t>符合学院的筛选条件；</w:t>
      </w:r>
    </w:p>
    <w:p w14:paraId="527EE6FD" w14:textId="77777777" w:rsidR="00B608C0" w:rsidRDefault="00000000">
      <w:pPr>
        <w:numPr>
          <w:ilvl w:val="0"/>
          <w:numId w:val="4"/>
        </w:numPr>
        <w:spacing w:line="560" w:lineRule="exact"/>
        <w:ind w:leftChars="200" w:left="980" w:hangingChars="200" w:hanging="560"/>
        <w:rPr>
          <w:rFonts w:ascii="仿宋" w:eastAsia="仿宋" w:hAnsi="仿宋" w:cs="仿宋"/>
          <w:sz w:val="28"/>
          <w:szCs w:val="28"/>
        </w:rPr>
      </w:pPr>
      <w:r>
        <w:rPr>
          <w:rFonts w:ascii="仿宋" w:eastAsia="仿宋" w:hAnsi="仿宋" w:cs="仿宋" w:hint="eastAsia"/>
          <w:sz w:val="28"/>
          <w:szCs w:val="28"/>
        </w:rPr>
        <w:lastRenderedPageBreak/>
        <w:t>各专项奖学金与学校设立的各单项奖学金荣誉可兼得，奖金不兼得；</w:t>
      </w:r>
    </w:p>
    <w:p w14:paraId="6970612F" w14:textId="77777777" w:rsidR="00B608C0" w:rsidRDefault="00000000">
      <w:pPr>
        <w:numPr>
          <w:ilvl w:val="0"/>
          <w:numId w:val="4"/>
        </w:numPr>
        <w:spacing w:line="560" w:lineRule="exact"/>
        <w:ind w:leftChars="200" w:left="980" w:hangingChars="200" w:hanging="560"/>
        <w:rPr>
          <w:rFonts w:ascii="仿宋" w:eastAsia="仿宋" w:hAnsi="仿宋" w:cs="仿宋"/>
          <w:sz w:val="28"/>
          <w:szCs w:val="28"/>
        </w:rPr>
      </w:pPr>
      <w:r>
        <w:rPr>
          <w:rFonts w:ascii="仿宋" w:eastAsia="仿宋" w:hAnsi="仿宋" w:cs="仿宋" w:hint="eastAsia"/>
          <w:sz w:val="28"/>
          <w:szCs w:val="28"/>
        </w:rPr>
        <w:t>原则上，每名同学不能兼得两项或两项以上专项奖学金。</w:t>
      </w:r>
    </w:p>
    <w:p w14:paraId="174D29C9" w14:textId="77777777" w:rsidR="00B608C0" w:rsidRDefault="00000000">
      <w:pPr>
        <w:numPr>
          <w:ilvl w:val="0"/>
          <w:numId w:val="4"/>
        </w:numPr>
        <w:spacing w:line="560" w:lineRule="exact"/>
        <w:ind w:leftChars="200" w:left="980" w:hangingChars="200" w:hanging="560"/>
        <w:rPr>
          <w:rFonts w:ascii="仿宋" w:eastAsia="仿宋" w:hAnsi="仿宋" w:cs="仿宋"/>
          <w:sz w:val="28"/>
          <w:szCs w:val="28"/>
        </w:rPr>
      </w:pPr>
      <w:r>
        <w:rPr>
          <w:rFonts w:ascii="仿宋" w:eastAsia="仿宋" w:hAnsi="仿宋" w:cs="仿宋" w:hint="eastAsia"/>
          <w:sz w:val="28"/>
          <w:szCs w:val="28"/>
        </w:rPr>
        <w:t>积极参与</w:t>
      </w:r>
      <w:r>
        <w:rPr>
          <w:rFonts w:ascii="仿宋" w:eastAsia="仿宋" w:hAnsi="仿宋" w:cs="仿宋"/>
          <w:sz w:val="28"/>
          <w:szCs w:val="28"/>
        </w:rPr>
        <w:t>社会志愿服务，</w:t>
      </w:r>
      <w:r>
        <w:rPr>
          <w:rFonts w:ascii="仿宋" w:eastAsia="仿宋" w:hAnsi="仿宋" w:cs="仿宋" w:hint="eastAsia"/>
          <w:sz w:val="28"/>
          <w:szCs w:val="28"/>
        </w:rPr>
        <w:t>提供</w:t>
      </w:r>
      <w:r>
        <w:rPr>
          <w:rFonts w:ascii="仿宋" w:eastAsia="仿宋" w:hAnsi="仿宋" w:cs="仿宋"/>
          <w:sz w:val="28"/>
          <w:szCs w:val="28"/>
        </w:rPr>
        <w:t>社会志愿服务证明。</w:t>
      </w:r>
    </w:p>
    <w:p w14:paraId="0648B21B" w14:textId="77777777" w:rsidR="00B608C0" w:rsidRDefault="00000000">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研究生：</w:t>
      </w:r>
    </w:p>
    <w:p w14:paraId="2DE55E1F" w14:textId="77777777" w:rsidR="00B608C0" w:rsidRDefault="00000000">
      <w:pPr>
        <w:numPr>
          <w:ilvl w:val="0"/>
          <w:numId w:val="5"/>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具有较高的思想政治觉悟和良好的道德品质，拥护党的领导和社会主义制度，爱祖国、爱学校、爱集体，模范遵守校纪校规，刻苦钻研业务，身心健康；</w:t>
      </w:r>
    </w:p>
    <w:p w14:paraId="53589A76" w14:textId="77777777" w:rsidR="00B608C0" w:rsidRDefault="00000000">
      <w:pPr>
        <w:numPr>
          <w:ilvl w:val="0"/>
          <w:numId w:val="5"/>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在学制年限内，具备以下基本条件：</w:t>
      </w:r>
    </w:p>
    <w:p w14:paraId="092A7A7C" w14:textId="77777777" w:rsidR="00B608C0" w:rsidRDefault="00000000">
      <w:pPr>
        <w:numPr>
          <w:ilvl w:val="0"/>
          <w:numId w:val="6"/>
        </w:numPr>
        <w:tabs>
          <w:tab w:val="left" w:pos="840"/>
        </w:tabs>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荣获校级及以上三好研究生或优秀研究生干部称号者；</w:t>
      </w:r>
    </w:p>
    <w:p w14:paraId="3DA9A3D0" w14:textId="77777777" w:rsidR="00B608C0" w:rsidRDefault="00000000">
      <w:pPr>
        <w:numPr>
          <w:ilvl w:val="0"/>
          <w:numId w:val="6"/>
        </w:numPr>
        <w:tabs>
          <w:tab w:val="left" w:pos="840"/>
        </w:tabs>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成绩优秀，具有较强的科研能力，并取得一定的优秀研究成果；</w:t>
      </w:r>
    </w:p>
    <w:p w14:paraId="2FFE4851" w14:textId="77777777" w:rsidR="00B608C0" w:rsidRDefault="00000000">
      <w:pPr>
        <w:numPr>
          <w:ilvl w:val="0"/>
          <w:numId w:val="6"/>
        </w:numPr>
        <w:tabs>
          <w:tab w:val="left" w:pos="840"/>
        </w:tabs>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积极参加教育部等相关部门举办的研究生创新实践系列大赛（或其他高水平学科竞赛）并取得优异成绩者；</w:t>
      </w:r>
    </w:p>
    <w:p w14:paraId="49291887" w14:textId="77777777" w:rsidR="00B608C0" w:rsidRDefault="00000000">
      <w:pPr>
        <w:numPr>
          <w:ilvl w:val="0"/>
          <w:numId w:val="6"/>
        </w:numPr>
        <w:tabs>
          <w:tab w:val="left" w:pos="840"/>
        </w:tabs>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积极参与</w:t>
      </w:r>
      <w:r>
        <w:rPr>
          <w:rFonts w:ascii="仿宋" w:eastAsia="仿宋" w:hAnsi="仿宋" w:cs="仿宋"/>
          <w:sz w:val="28"/>
          <w:szCs w:val="28"/>
        </w:rPr>
        <w:t>社会志愿服务，</w:t>
      </w:r>
      <w:r>
        <w:rPr>
          <w:rFonts w:ascii="仿宋" w:eastAsia="仿宋" w:hAnsi="仿宋" w:cs="仿宋" w:hint="eastAsia"/>
          <w:sz w:val="28"/>
          <w:szCs w:val="28"/>
        </w:rPr>
        <w:t>提供</w:t>
      </w:r>
      <w:r>
        <w:rPr>
          <w:rFonts w:ascii="仿宋" w:eastAsia="仿宋" w:hAnsi="仿宋" w:cs="仿宋"/>
          <w:sz w:val="28"/>
          <w:szCs w:val="28"/>
        </w:rPr>
        <w:t>社会志愿服务证明</w:t>
      </w:r>
      <w:r>
        <w:rPr>
          <w:rFonts w:ascii="仿宋" w:eastAsia="仿宋" w:hAnsi="仿宋" w:cs="仿宋" w:hint="eastAsia"/>
          <w:sz w:val="28"/>
          <w:szCs w:val="28"/>
        </w:rPr>
        <w:t>；</w:t>
      </w:r>
    </w:p>
    <w:p w14:paraId="489EC95C" w14:textId="77777777" w:rsidR="00B608C0" w:rsidRDefault="00000000">
      <w:pPr>
        <w:numPr>
          <w:ilvl w:val="0"/>
          <w:numId w:val="6"/>
        </w:numPr>
        <w:tabs>
          <w:tab w:val="left" w:pos="840"/>
        </w:tabs>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在校、院两级承担过主要学生干部工作者同等条件下优先考虑；</w:t>
      </w:r>
    </w:p>
    <w:p w14:paraId="0E9FB1DB" w14:textId="77777777" w:rsidR="00B608C0" w:rsidRDefault="00000000">
      <w:pPr>
        <w:numPr>
          <w:ilvl w:val="0"/>
          <w:numId w:val="6"/>
        </w:numPr>
        <w:tabs>
          <w:tab w:val="left" w:pos="840"/>
        </w:tabs>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符合学院的筛选条件；</w:t>
      </w:r>
    </w:p>
    <w:p w14:paraId="1F76D376" w14:textId="77777777" w:rsidR="00B608C0" w:rsidRDefault="00000000">
      <w:pPr>
        <w:spacing w:line="560" w:lineRule="exact"/>
        <w:rPr>
          <w:rFonts w:ascii="仿宋" w:eastAsia="仿宋" w:hAnsi="仿宋" w:cs="仿宋"/>
          <w:b/>
          <w:bCs/>
          <w:sz w:val="28"/>
          <w:szCs w:val="28"/>
        </w:rPr>
      </w:pPr>
      <w:r>
        <w:rPr>
          <w:rFonts w:ascii="仿宋" w:eastAsia="仿宋" w:hAnsi="仿宋" w:cs="仿宋" w:hint="eastAsia"/>
          <w:b/>
          <w:bCs/>
          <w:sz w:val="28"/>
          <w:szCs w:val="28"/>
        </w:rPr>
        <w:t>奖学金决策程序如下：</w:t>
      </w:r>
    </w:p>
    <w:p w14:paraId="2C9B127C" w14:textId="77777777" w:rsidR="00B608C0" w:rsidRDefault="00000000">
      <w:pPr>
        <w:numPr>
          <w:ilvl w:val="0"/>
          <w:numId w:val="7"/>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每年9月，教育基金会根据捐赠协议评选要求，向学生处、</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工部发送本年度奖学金评审通知。学生处、</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工部根据通知要求，组织各学院开展本年度奖学金评选工作；</w:t>
      </w:r>
    </w:p>
    <w:p w14:paraId="5420F6DD" w14:textId="77777777" w:rsidR="00B608C0" w:rsidRDefault="00000000">
      <w:pPr>
        <w:numPr>
          <w:ilvl w:val="0"/>
          <w:numId w:val="7"/>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各学院根据学校要求，制定本学院评选方案，采取公开答辩的方式评选各奖项，对评选资格、评选程序、评选结果进行公布，遵循“个人申请、学院审核资格、学院组织评选、学院公示、学院推荐上报”的评选程序，真正做到评选过程的公正、公平、公开；</w:t>
      </w:r>
    </w:p>
    <w:p w14:paraId="0FAB51A2" w14:textId="77777777" w:rsidR="00B608C0" w:rsidRDefault="00000000">
      <w:pPr>
        <w:numPr>
          <w:ilvl w:val="0"/>
          <w:numId w:val="7"/>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各学院将评选结果上报学生处、</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工部，两部门按申报条件进行审核，提出建议人选名单，报校长办公会审议，确定最终获奖名单；</w:t>
      </w:r>
    </w:p>
    <w:p w14:paraId="3A67630F" w14:textId="77777777" w:rsidR="00B608C0" w:rsidRDefault="00000000">
      <w:pPr>
        <w:numPr>
          <w:ilvl w:val="0"/>
          <w:numId w:val="7"/>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学生处、</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工部将获奖学生名单、评审材料等上报教育基金会，由教育基金会完成奖学金发放工作；</w:t>
      </w:r>
    </w:p>
    <w:p w14:paraId="2B4FFA90" w14:textId="77777777" w:rsidR="00B608C0" w:rsidRDefault="00000000">
      <w:pPr>
        <w:numPr>
          <w:ilvl w:val="0"/>
          <w:numId w:val="7"/>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教育基金会根据评审材料编制奖学金汇报册，供捐赠人审阅。</w:t>
      </w:r>
    </w:p>
    <w:p w14:paraId="364C1E0F" w14:textId="77777777" w:rsidR="00B608C0" w:rsidRDefault="00000000">
      <w:pPr>
        <w:spacing w:line="560" w:lineRule="exact"/>
        <w:rPr>
          <w:rFonts w:ascii="仿宋" w:eastAsia="仿宋" w:hAnsi="仿宋" w:cs="仿宋"/>
          <w:b/>
          <w:bCs/>
          <w:sz w:val="28"/>
          <w:szCs w:val="28"/>
        </w:rPr>
      </w:pPr>
      <w:r>
        <w:rPr>
          <w:rFonts w:ascii="仿宋" w:eastAsia="仿宋" w:hAnsi="仿宋" w:cs="仿宋" w:hint="eastAsia"/>
          <w:b/>
          <w:bCs/>
          <w:sz w:val="28"/>
          <w:szCs w:val="28"/>
        </w:rPr>
        <w:t>奖学金、奖教金的监管：</w:t>
      </w:r>
    </w:p>
    <w:p w14:paraId="212A04AF" w14:textId="77777777" w:rsidR="00B608C0" w:rsidRDefault="00000000">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奖学金、奖教金评选过程实行全程公开，评选结果经过学院公示、学校公示、OA系统公示等程序，接受全体师生的监督，保证奖项评选的公平、公正、公开。</w:t>
      </w:r>
    </w:p>
    <w:p w14:paraId="6402823E" w14:textId="77777777" w:rsidR="00B608C0" w:rsidRDefault="00000000">
      <w:pPr>
        <w:spacing w:line="560" w:lineRule="exact"/>
        <w:rPr>
          <w:rFonts w:ascii="仿宋" w:eastAsia="仿宋" w:hAnsi="仿宋" w:cs="仿宋"/>
          <w:b/>
          <w:bCs/>
          <w:sz w:val="28"/>
          <w:szCs w:val="28"/>
        </w:rPr>
      </w:pPr>
      <w:r>
        <w:rPr>
          <w:rFonts w:ascii="仿宋" w:eastAsia="仿宋" w:hAnsi="仿宋" w:cs="仿宋" w:hint="eastAsia"/>
          <w:b/>
          <w:bCs/>
          <w:sz w:val="28"/>
          <w:szCs w:val="28"/>
        </w:rPr>
        <w:t>检查奖学金的选拔和核实工作：</w:t>
      </w:r>
    </w:p>
    <w:p w14:paraId="4F4B681A" w14:textId="77777777" w:rsidR="00B608C0" w:rsidRDefault="00000000">
      <w:pPr>
        <w:numPr>
          <w:ilvl w:val="0"/>
          <w:numId w:val="8"/>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奖学金、奖教金的评选可查看学校相关部门纸质评选通知及学生、教师申请材料，电子版通知及评选结果可查看学校相关部门网站及OA系统通知；</w:t>
      </w:r>
    </w:p>
    <w:p w14:paraId="1AE596A6" w14:textId="77777777" w:rsidR="00B608C0" w:rsidRDefault="00000000">
      <w:pPr>
        <w:numPr>
          <w:ilvl w:val="0"/>
          <w:numId w:val="8"/>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对于每笔奖助学金、奖教金，教育基金会均有纸质基金审批表、发放表及银行打卡回执单可供查询，确保捐赠资金使用到位；</w:t>
      </w:r>
    </w:p>
    <w:p w14:paraId="74D112AD" w14:textId="77777777" w:rsidR="00B608C0" w:rsidRDefault="00000000">
      <w:pPr>
        <w:numPr>
          <w:ilvl w:val="0"/>
          <w:numId w:val="8"/>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教育基金会每年根据获奖学生、教师信息制作</w:t>
      </w:r>
      <w:proofErr w:type="gramStart"/>
      <w:r>
        <w:rPr>
          <w:rFonts w:ascii="仿宋" w:eastAsia="仿宋" w:hAnsi="仿宋" w:cs="仿宋" w:hint="eastAsia"/>
          <w:sz w:val="28"/>
          <w:szCs w:val="28"/>
        </w:rPr>
        <w:t>智瑾奖</w:t>
      </w:r>
      <w:proofErr w:type="gramEnd"/>
      <w:r>
        <w:rPr>
          <w:rFonts w:ascii="仿宋" w:eastAsia="仿宋" w:hAnsi="仿宋" w:cs="仿宋" w:hint="eastAsia"/>
          <w:sz w:val="28"/>
          <w:szCs w:val="28"/>
        </w:rPr>
        <w:t>汇报册，供捐赠人审阅。</w:t>
      </w:r>
    </w:p>
    <w:p w14:paraId="13C675C7" w14:textId="77777777" w:rsidR="00B608C0" w:rsidRDefault="00B608C0">
      <w:pPr>
        <w:tabs>
          <w:tab w:val="left" w:pos="840"/>
        </w:tabs>
        <w:spacing w:line="560" w:lineRule="exact"/>
        <w:ind w:left="560"/>
        <w:rPr>
          <w:rFonts w:ascii="仿宋" w:eastAsia="仿宋" w:hAnsi="仿宋" w:cs="仿宋"/>
          <w:sz w:val="28"/>
          <w:szCs w:val="28"/>
        </w:rPr>
      </w:pPr>
    </w:p>
    <w:p w14:paraId="3FA121BE" w14:textId="77777777" w:rsidR="00B608C0" w:rsidRDefault="00B608C0"/>
    <w:p w14:paraId="239856AF" w14:textId="77777777" w:rsidR="00B608C0" w:rsidRDefault="00000000">
      <w:pPr>
        <w:pStyle w:val="1"/>
        <w:numPr>
          <w:ilvl w:val="0"/>
          <w:numId w:val="1"/>
        </w:numPr>
        <w:spacing w:before="0" w:after="0" w:line="560" w:lineRule="exact"/>
        <w:ind w:firstLine="0"/>
        <w:rPr>
          <w:rFonts w:ascii="黑体" w:hAnsi="黑体" w:cs="黑体"/>
          <w:bCs/>
          <w:szCs w:val="30"/>
        </w:rPr>
      </w:pPr>
      <w:r>
        <w:rPr>
          <w:rFonts w:ascii="黑体" w:hAnsi="黑体" w:cs="黑体" w:hint="eastAsia"/>
          <w:bCs/>
          <w:szCs w:val="30"/>
        </w:rPr>
        <w:t>中国</w:t>
      </w:r>
      <w:proofErr w:type="gramStart"/>
      <w:r>
        <w:rPr>
          <w:rFonts w:ascii="黑体" w:hAnsi="黑体" w:cs="黑体" w:hint="eastAsia"/>
          <w:bCs/>
          <w:szCs w:val="30"/>
        </w:rPr>
        <w:t>港湾奖</w:t>
      </w:r>
      <w:proofErr w:type="gramEnd"/>
      <w:r>
        <w:rPr>
          <w:rFonts w:ascii="黑体" w:hAnsi="黑体" w:cs="黑体" w:hint="eastAsia"/>
          <w:bCs/>
          <w:szCs w:val="30"/>
        </w:rPr>
        <w:t>助学金</w:t>
      </w:r>
      <w:bookmarkEnd w:id="0"/>
    </w:p>
    <w:p w14:paraId="26423731"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项目号：</w:t>
      </w:r>
      <w:r>
        <w:rPr>
          <w:rFonts w:ascii="仿宋" w:eastAsia="仿宋" w:hAnsi="仿宋" w:cs="仿宋" w:hint="eastAsia"/>
          <w:sz w:val="28"/>
          <w:szCs w:val="28"/>
        </w:rPr>
        <w:t>05010062</w:t>
      </w:r>
    </w:p>
    <w:p w14:paraId="554C0E71" w14:textId="77777777" w:rsidR="00B608C0" w:rsidRDefault="00000000">
      <w:pPr>
        <w:adjustRightInd w:val="0"/>
        <w:spacing w:line="560" w:lineRule="exact"/>
        <w:rPr>
          <w:rFonts w:ascii="仿宋" w:eastAsia="仿宋" w:hAnsi="仿宋" w:cs="仿宋"/>
          <w:sz w:val="28"/>
          <w:szCs w:val="28"/>
        </w:rPr>
      </w:pPr>
      <w:r>
        <w:rPr>
          <w:rFonts w:ascii="仿宋" w:eastAsia="仿宋" w:hAnsi="仿宋" w:cs="仿宋" w:hint="eastAsia"/>
          <w:b/>
          <w:bCs/>
          <w:sz w:val="28"/>
          <w:szCs w:val="28"/>
        </w:rPr>
        <w:t>捐赠方：</w:t>
      </w:r>
      <w:r>
        <w:rPr>
          <w:rFonts w:ascii="仿宋" w:eastAsia="仿宋" w:hAnsi="仿宋" w:cs="仿宋" w:hint="eastAsia"/>
          <w:sz w:val="28"/>
          <w:szCs w:val="28"/>
        </w:rPr>
        <w:t>中国港湾工程有限责任公司</w:t>
      </w:r>
    </w:p>
    <w:p w14:paraId="61D2F55E" w14:textId="77777777" w:rsidR="00B608C0" w:rsidRDefault="00000000">
      <w:pPr>
        <w:adjustRightInd w:val="0"/>
        <w:spacing w:line="560" w:lineRule="exact"/>
        <w:rPr>
          <w:rFonts w:ascii="仿宋" w:eastAsia="仿宋" w:hAnsi="仿宋" w:cs="仿宋"/>
          <w:b/>
          <w:bCs/>
          <w:sz w:val="28"/>
          <w:szCs w:val="28"/>
        </w:rPr>
      </w:pPr>
      <w:r>
        <w:rPr>
          <w:rFonts w:ascii="仿宋" w:eastAsia="仿宋" w:hAnsi="仿宋" w:cs="仿宋" w:hint="eastAsia"/>
          <w:b/>
          <w:bCs/>
          <w:sz w:val="28"/>
          <w:szCs w:val="28"/>
        </w:rPr>
        <w:t>评选范围：</w:t>
      </w:r>
    </w:p>
    <w:p w14:paraId="751BFBB3" w14:textId="77777777" w:rsidR="00B608C0" w:rsidRDefault="00000000">
      <w:pPr>
        <w:adjustRightInd w:val="0"/>
        <w:spacing w:line="560" w:lineRule="exact"/>
        <w:rPr>
          <w:rFonts w:ascii="仿宋" w:eastAsia="仿宋" w:hAnsi="仿宋" w:cs="仿宋"/>
          <w:sz w:val="28"/>
          <w:szCs w:val="28"/>
        </w:rPr>
      </w:pPr>
      <w:r>
        <w:rPr>
          <w:rFonts w:ascii="仿宋" w:eastAsia="仿宋" w:hAnsi="仿宋" w:cs="仿宋" w:hint="eastAsia"/>
          <w:sz w:val="28"/>
          <w:szCs w:val="28"/>
        </w:rPr>
        <w:t>北京交通大学土木建筑工程学院本科生及硕士研究生。</w:t>
      </w:r>
    </w:p>
    <w:p w14:paraId="4D93F917" w14:textId="77777777" w:rsidR="00B608C0" w:rsidRDefault="00000000">
      <w:pPr>
        <w:adjustRightInd w:val="0"/>
        <w:spacing w:line="560" w:lineRule="exact"/>
        <w:rPr>
          <w:rFonts w:ascii="仿宋" w:eastAsia="仿宋" w:hAnsi="仿宋" w:cs="仿宋"/>
          <w:b/>
          <w:bCs/>
          <w:sz w:val="28"/>
          <w:szCs w:val="28"/>
        </w:rPr>
      </w:pPr>
      <w:r>
        <w:rPr>
          <w:rFonts w:ascii="仿宋" w:eastAsia="仿宋" w:hAnsi="仿宋" w:cs="仿宋" w:hint="eastAsia"/>
          <w:b/>
          <w:bCs/>
          <w:sz w:val="28"/>
          <w:szCs w:val="28"/>
        </w:rPr>
        <w:t>名额及金额：</w:t>
      </w:r>
    </w:p>
    <w:p w14:paraId="40C7B2F5" w14:textId="77777777" w:rsidR="00B608C0" w:rsidRDefault="00000000">
      <w:pPr>
        <w:adjustRightInd w:val="0"/>
        <w:snapToGrid w:val="0"/>
        <w:spacing w:line="520" w:lineRule="exact"/>
        <w:ind w:firstLineChars="200" w:firstLine="560"/>
        <w:rPr>
          <w:rFonts w:ascii="仿宋" w:eastAsia="仿宋" w:hAnsi="仿宋"/>
          <w:sz w:val="28"/>
          <w:szCs w:val="28"/>
        </w:rPr>
      </w:pPr>
      <w:r>
        <w:rPr>
          <w:rFonts w:ascii="仿宋" w:eastAsia="仿宋" w:hAnsi="仿宋" w:hint="eastAsia"/>
          <w:sz w:val="28"/>
          <w:szCs w:val="28"/>
        </w:rPr>
        <w:t>1. “中国港湾奖学金”：奖励土木建筑工程学院土木工程大类专业（城市轨道工程、道路与铁道工程、桥梁工程等方向）在读的二、三、四年级本科生以及土建学院在读的二、三年级硕士研究生，每学年设一等奖学金 2人（本科生1人，研究生1人），奖励金额</w:t>
      </w:r>
      <w:r>
        <w:rPr>
          <w:rFonts w:ascii="仿宋" w:eastAsia="仿宋" w:hAnsi="仿宋"/>
          <w:sz w:val="28"/>
          <w:szCs w:val="28"/>
        </w:rPr>
        <w:t>6</w:t>
      </w:r>
      <w:r>
        <w:rPr>
          <w:rFonts w:ascii="仿宋" w:eastAsia="仿宋" w:hAnsi="仿宋" w:hint="eastAsia"/>
          <w:sz w:val="28"/>
          <w:szCs w:val="28"/>
        </w:rPr>
        <w:t>000元/人；二等奖学金</w:t>
      </w:r>
      <w:r>
        <w:rPr>
          <w:rFonts w:ascii="仿宋" w:eastAsia="仿宋" w:hAnsi="仿宋"/>
          <w:sz w:val="28"/>
          <w:szCs w:val="28"/>
        </w:rPr>
        <w:t>6</w:t>
      </w:r>
      <w:r>
        <w:rPr>
          <w:rFonts w:ascii="仿宋" w:eastAsia="仿宋" w:hAnsi="仿宋" w:hint="eastAsia"/>
          <w:sz w:val="28"/>
          <w:szCs w:val="28"/>
        </w:rPr>
        <w:t>人（本科生3人，研究生</w:t>
      </w:r>
      <w:r>
        <w:rPr>
          <w:rFonts w:ascii="仿宋" w:eastAsia="仿宋" w:hAnsi="仿宋"/>
          <w:sz w:val="28"/>
          <w:szCs w:val="28"/>
        </w:rPr>
        <w:t>3</w:t>
      </w:r>
      <w:r>
        <w:rPr>
          <w:rFonts w:ascii="仿宋" w:eastAsia="仿宋" w:hAnsi="仿宋" w:hint="eastAsia"/>
          <w:sz w:val="28"/>
          <w:szCs w:val="28"/>
        </w:rPr>
        <w:t xml:space="preserve">人），奖励金额 </w:t>
      </w:r>
      <w:r>
        <w:rPr>
          <w:rFonts w:ascii="仿宋" w:eastAsia="仿宋" w:hAnsi="仿宋"/>
          <w:sz w:val="28"/>
          <w:szCs w:val="28"/>
        </w:rPr>
        <w:t>4</w:t>
      </w:r>
      <w:r>
        <w:rPr>
          <w:rFonts w:ascii="仿宋" w:eastAsia="仿宋" w:hAnsi="仿宋" w:hint="eastAsia"/>
          <w:sz w:val="28"/>
          <w:szCs w:val="28"/>
        </w:rPr>
        <w:t>000元/人；</w:t>
      </w:r>
    </w:p>
    <w:p w14:paraId="48294568" w14:textId="77777777" w:rsidR="00B608C0" w:rsidRDefault="00000000">
      <w:pPr>
        <w:adjustRightInd w:val="0"/>
        <w:snapToGrid w:val="0"/>
        <w:spacing w:line="520" w:lineRule="exact"/>
        <w:ind w:firstLineChars="200" w:firstLine="560"/>
        <w:rPr>
          <w:rFonts w:ascii="仿宋" w:eastAsia="仿宋" w:hAnsi="仿宋"/>
          <w:sz w:val="28"/>
          <w:szCs w:val="28"/>
        </w:rPr>
      </w:pPr>
      <w:r>
        <w:rPr>
          <w:rFonts w:ascii="仿宋" w:eastAsia="仿宋" w:hAnsi="仿宋" w:hint="eastAsia"/>
          <w:sz w:val="28"/>
          <w:szCs w:val="28"/>
        </w:rPr>
        <w:t>2. “中国港湾助学金”：资助土木建筑工程学院土木工程大类专业（城市轨道工程、道路与铁道工程、桥梁工程等方向）在读的二、三、四年级本科生以及土建学院在读的二、三年级硕士研究生，每学年设助学金</w:t>
      </w:r>
      <w:r>
        <w:rPr>
          <w:rFonts w:ascii="仿宋" w:eastAsia="仿宋" w:hAnsi="仿宋"/>
          <w:sz w:val="28"/>
          <w:szCs w:val="28"/>
        </w:rPr>
        <w:t>8</w:t>
      </w:r>
      <w:r>
        <w:rPr>
          <w:rFonts w:ascii="仿宋" w:eastAsia="仿宋" w:hAnsi="仿宋" w:hint="eastAsia"/>
          <w:sz w:val="28"/>
          <w:szCs w:val="28"/>
        </w:rPr>
        <w:t>人（本科生</w:t>
      </w:r>
      <w:r>
        <w:rPr>
          <w:rFonts w:ascii="仿宋" w:eastAsia="仿宋" w:hAnsi="仿宋"/>
          <w:sz w:val="28"/>
          <w:szCs w:val="28"/>
        </w:rPr>
        <w:t>4</w:t>
      </w:r>
      <w:r>
        <w:rPr>
          <w:rFonts w:ascii="仿宋" w:eastAsia="仿宋" w:hAnsi="仿宋" w:hint="eastAsia"/>
          <w:sz w:val="28"/>
          <w:szCs w:val="28"/>
        </w:rPr>
        <w:t>人，研究生</w:t>
      </w:r>
      <w:r>
        <w:rPr>
          <w:rFonts w:ascii="仿宋" w:eastAsia="仿宋" w:hAnsi="仿宋"/>
          <w:sz w:val="28"/>
          <w:szCs w:val="28"/>
        </w:rPr>
        <w:t>4</w:t>
      </w:r>
      <w:r>
        <w:rPr>
          <w:rFonts w:ascii="仿宋" w:eastAsia="仿宋" w:hAnsi="仿宋" w:hint="eastAsia"/>
          <w:sz w:val="28"/>
          <w:szCs w:val="28"/>
        </w:rPr>
        <w:t xml:space="preserve">人），资助金额 </w:t>
      </w:r>
      <w:r>
        <w:rPr>
          <w:rFonts w:ascii="仿宋" w:eastAsia="仿宋" w:hAnsi="仿宋"/>
          <w:sz w:val="28"/>
          <w:szCs w:val="28"/>
        </w:rPr>
        <w:t>3</w:t>
      </w:r>
      <w:r>
        <w:rPr>
          <w:rFonts w:ascii="仿宋" w:eastAsia="仿宋" w:hAnsi="仿宋" w:hint="eastAsia"/>
          <w:sz w:val="28"/>
          <w:szCs w:val="28"/>
        </w:rPr>
        <w:t>000元/人。</w:t>
      </w:r>
    </w:p>
    <w:p w14:paraId="72588FE7" w14:textId="77777777" w:rsidR="00B608C0" w:rsidRDefault="00000000">
      <w:pPr>
        <w:adjustRightInd w:val="0"/>
        <w:spacing w:line="560" w:lineRule="exact"/>
        <w:rPr>
          <w:rFonts w:ascii="仿宋" w:eastAsia="仿宋" w:hAnsi="仿宋" w:cs="仿宋"/>
          <w:b/>
          <w:bCs/>
          <w:sz w:val="28"/>
          <w:szCs w:val="28"/>
        </w:rPr>
      </w:pPr>
      <w:r>
        <w:rPr>
          <w:rFonts w:ascii="仿宋" w:eastAsia="仿宋" w:hAnsi="仿宋" w:cs="仿宋" w:hint="eastAsia"/>
          <w:b/>
          <w:bCs/>
          <w:sz w:val="28"/>
          <w:szCs w:val="28"/>
        </w:rPr>
        <w:t>评选条件：</w:t>
      </w:r>
    </w:p>
    <w:p w14:paraId="4A958B0D" w14:textId="77777777" w:rsidR="00B608C0" w:rsidRDefault="00000000">
      <w:pPr>
        <w:adjustRightInd w:val="0"/>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奖学金：</w:t>
      </w:r>
    </w:p>
    <w:p w14:paraId="66044E8F" w14:textId="77777777" w:rsidR="00B608C0" w:rsidRDefault="00000000">
      <w:pPr>
        <w:numPr>
          <w:ilvl w:val="0"/>
          <w:numId w:val="9"/>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热爱社会主义祖国，拥护中国共产党，有正确坚定的政治信念，有为建设社会主义现代化强国而奋斗的理想。</w:t>
      </w:r>
    </w:p>
    <w:p w14:paraId="4E469FD0" w14:textId="77777777" w:rsidR="00B608C0" w:rsidRDefault="00000000">
      <w:pPr>
        <w:numPr>
          <w:ilvl w:val="0"/>
          <w:numId w:val="9"/>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政治表现好，思想积极向上，有良好的道德修养，诚实守信，遵守国家的法律法规和学校的规章制度。</w:t>
      </w:r>
    </w:p>
    <w:p w14:paraId="066DBC91" w14:textId="77777777" w:rsidR="00B608C0" w:rsidRDefault="00000000">
      <w:pPr>
        <w:numPr>
          <w:ilvl w:val="0"/>
          <w:numId w:val="9"/>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热爱所学专业，学习勤奋刻苦，学习成绩优秀，符合学校获取奖学金的有关条件。</w:t>
      </w:r>
    </w:p>
    <w:p w14:paraId="3AE7BD86" w14:textId="77777777" w:rsidR="00B608C0" w:rsidRDefault="00000000">
      <w:pPr>
        <w:numPr>
          <w:ilvl w:val="0"/>
          <w:numId w:val="9"/>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积极参加班级和院校组织的集体活动及有益的社会工作，公益活动、志愿服务和社会工作，综合素质良好，在德、智、体方面全面发展，专业综合排名在前40%。</w:t>
      </w:r>
    </w:p>
    <w:p w14:paraId="675E9605" w14:textId="77777777" w:rsidR="00B608C0" w:rsidRDefault="00000000">
      <w:pPr>
        <w:adjustRightInd w:val="0"/>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助学金：</w:t>
      </w:r>
    </w:p>
    <w:p w14:paraId="32AE1D93" w14:textId="77777777" w:rsidR="00B608C0" w:rsidRDefault="00000000">
      <w:pPr>
        <w:numPr>
          <w:ilvl w:val="0"/>
          <w:numId w:val="10"/>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热爱社会主义祖国，拥护中国共产党，有正确坚定的政治信念，有为建设社会主义现代化强国而奋斗的理想；</w:t>
      </w:r>
    </w:p>
    <w:p w14:paraId="5CB16F7C" w14:textId="77777777" w:rsidR="00B608C0" w:rsidRDefault="00000000">
      <w:pPr>
        <w:numPr>
          <w:ilvl w:val="0"/>
          <w:numId w:val="10"/>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政治表现好，思想积极向上，有良好的道德修养，诚实守信，遵守国家的法律法规和学校的规章制度；</w:t>
      </w:r>
    </w:p>
    <w:p w14:paraId="1E0ED525" w14:textId="77777777" w:rsidR="00B608C0" w:rsidRDefault="00000000">
      <w:pPr>
        <w:numPr>
          <w:ilvl w:val="0"/>
          <w:numId w:val="10"/>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家庭经济困难，生活朴素，自强不息，热爱所学专业，学习勤奋刻苦，学习成绩良好，符合学校获得专项助学金的相关条件；</w:t>
      </w:r>
    </w:p>
    <w:p w14:paraId="3A13B1E7" w14:textId="77777777" w:rsidR="00B608C0" w:rsidRDefault="00000000">
      <w:pPr>
        <w:numPr>
          <w:ilvl w:val="0"/>
          <w:numId w:val="10"/>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积极参加班级和</w:t>
      </w:r>
      <w:proofErr w:type="gramStart"/>
      <w:r>
        <w:rPr>
          <w:rFonts w:ascii="仿宋" w:eastAsia="仿宋" w:hAnsi="仿宋" w:cs="仿宋" w:hint="eastAsia"/>
          <w:sz w:val="28"/>
          <w:szCs w:val="28"/>
        </w:rPr>
        <w:t>校院</w:t>
      </w:r>
      <w:proofErr w:type="gramEnd"/>
      <w:r>
        <w:rPr>
          <w:rFonts w:ascii="仿宋" w:eastAsia="仿宋" w:hAnsi="仿宋" w:cs="仿宋" w:hint="eastAsia"/>
          <w:sz w:val="28"/>
          <w:szCs w:val="28"/>
        </w:rPr>
        <w:t>组织的集体活动、公益活动、志愿服务和社会工作，综合素质良好，在德、智、体方面全面发展。</w:t>
      </w:r>
    </w:p>
    <w:p w14:paraId="209CAD02" w14:textId="77777777" w:rsidR="00B608C0" w:rsidRDefault="00B608C0">
      <w:pPr>
        <w:adjustRightInd w:val="0"/>
        <w:spacing w:line="560" w:lineRule="exact"/>
        <w:rPr>
          <w:rFonts w:ascii="仿宋" w:eastAsia="仿宋" w:hAnsi="仿宋" w:cs="仿宋"/>
          <w:b/>
          <w:bCs/>
          <w:sz w:val="28"/>
          <w:szCs w:val="28"/>
        </w:rPr>
      </w:pPr>
    </w:p>
    <w:p w14:paraId="35A5E125" w14:textId="77777777" w:rsidR="00B608C0" w:rsidRDefault="00000000">
      <w:pPr>
        <w:pStyle w:val="1"/>
        <w:numPr>
          <w:ilvl w:val="0"/>
          <w:numId w:val="1"/>
        </w:numPr>
        <w:spacing w:before="0" w:after="0" w:line="560" w:lineRule="exact"/>
        <w:ind w:firstLine="0"/>
        <w:rPr>
          <w:rFonts w:ascii="黑体" w:hAnsi="黑体" w:cs="黑体"/>
          <w:bCs/>
          <w:szCs w:val="30"/>
        </w:rPr>
      </w:pPr>
      <w:bookmarkStart w:id="2" w:name="_Toc28830"/>
      <w:r>
        <w:rPr>
          <w:rFonts w:ascii="黑体" w:hAnsi="黑体" w:cs="黑体" w:hint="eastAsia"/>
          <w:bCs/>
          <w:szCs w:val="30"/>
        </w:rPr>
        <w:t>交达教育基金</w:t>
      </w:r>
      <w:bookmarkEnd w:id="2"/>
    </w:p>
    <w:p w14:paraId="37BB23DB"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项目号：</w:t>
      </w:r>
      <w:r>
        <w:rPr>
          <w:rFonts w:ascii="仿宋" w:eastAsia="仿宋" w:hAnsi="仿宋" w:cs="仿宋" w:hint="eastAsia"/>
          <w:sz w:val="28"/>
          <w:szCs w:val="28"/>
        </w:rPr>
        <w:t>05010128</w:t>
      </w:r>
    </w:p>
    <w:p w14:paraId="215B531D"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捐赠方：</w:t>
      </w:r>
      <w:r>
        <w:rPr>
          <w:rFonts w:ascii="仿宋" w:eastAsia="仿宋" w:hAnsi="仿宋" w:cs="仿宋" w:hint="eastAsia"/>
          <w:sz w:val="28"/>
          <w:szCs w:val="28"/>
        </w:rPr>
        <w:t>北京交达工程管理集团有限公司</w:t>
      </w:r>
    </w:p>
    <w:p w14:paraId="47904F1C"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评选范围：</w:t>
      </w:r>
      <w:r>
        <w:rPr>
          <w:rFonts w:ascii="仿宋" w:eastAsia="仿宋" w:hAnsi="仿宋" w:cs="仿宋" w:hint="eastAsia"/>
          <w:sz w:val="28"/>
          <w:szCs w:val="28"/>
        </w:rPr>
        <w:t>北京交通大学土建学院二、三、四年级本科生和硕士研究生</w:t>
      </w:r>
    </w:p>
    <w:p w14:paraId="0637BB45" w14:textId="77777777" w:rsidR="00B608C0" w:rsidRDefault="00000000">
      <w:pPr>
        <w:spacing w:line="560" w:lineRule="exact"/>
        <w:jc w:val="left"/>
        <w:rPr>
          <w:rFonts w:ascii="仿宋" w:eastAsia="仿宋" w:hAnsi="仿宋" w:cs="仿宋"/>
          <w:sz w:val="28"/>
          <w:szCs w:val="28"/>
        </w:rPr>
      </w:pPr>
      <w:r>
        <w:rPr>
          <w:rFonts w:ascii="仿宋" w:eastAsia="仿宋" w:hAnsi="仿宋" w:cs="仿宋" w:hint="eastAsia"/>
          <w:b/>
          <w:bCs/>
          <w:sz w:val="28"/>
          <w:szCs w:val="28"/>
        </w:rPr>
        <w:t>名额及金额：</w:t>
      </w:r>
      <w:r>
        <w:rPr>
          <w:rFonts w:ascii="仿宋" w:eastAsia="仿宋" w:hAnsi="仿宋" w:cs="仿宋" w:hint="eastAsia"/>
          <w:sz w:val="28"/>
          <w:szCs w:val="28"/>
        </w:rPr>
        <w:t>5名本科生和5名硕士研究生，共10人，5000元/人˙年</w:t>
      </w:r>
    </w:p>
    <w:p w14:paraId="2317EE3B" w14:textId="77777777" w:rsidR="00B608C0" w:rsidRDefault="00000000">
      <w:pPr>
        <w:spacing w:line="560" w:lineRule="exact"/>
        <w:rPr>
          <w:rFonts w:ascii="仿宋" w:eastAsia="仿宋" w:hAnsi="仿宋" w:cs="仿宋"/>
          <w:b/>
          <w:bCs/>
          <w:sz w:val="28"/>
          <w:szCs w:val="28"/>
        </w:rPr>
      </w:pPr>
      <w:r>
        <w:rPr>
          <w:rFonts w:ascii="仿宋" w:eastAsia="仿宋" w:hAnsi="仿宋" w:cs="仿宋" w:hint="eastAsia"/>
          <w:b/>
          <w:bCs/>
          <w:sz w:val="28"/>
          <w:szCs w:val="28"/>
        </w:rPr>
        <w:t>评选条件：</w:t>
      </w:r>
    </w:p>
    <w:p w14:paraId="681B0EB2" w14:textId="77777777" w:rsidR="00B608C0" w:rsidRDefault="00000000">
      <w:pPr>
        <w:numPr>
          <w:ilvl w:val="0"/>
          <w:numId w:val="11"/>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热爱社会主义祖国,拥护中国共产党,有正确坚定的政治信念,有为建设社会主义现代化强国而奋斗的理想；</w:t>
      </w:r>
    </w:p>
    <w:p w14:paraId="710FA485" w14:textId="77777777" w:rsidR="00B608C0" w:rsidRDefault="00000000">
      <w:pPr>
        <w:numPr>
          <w:ilvl w:val="0"/>
          <w:numId w:val="11"/>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政治表现好,思想积极向上,有良好的道德修养,诚实守信, 連</w:t>
      </w:r>
      <w:proofErr w:type="gramStart"/>
      <w:r>
        <w:rPr>
          <w:rFonts w:ascii="仿宋" w:eastAsia="仿宋" w:hAnsi="仿宋" w:cs="仿宋" w:hint="eastAsia"/>
          <w:sz w:val="28"/>
          <w:szCs w:val="28"/>
        </w:rPr>
        <w:t>守国家</w:t>
      </w:r>
      <w:proofErr w:type="gramEnd"/>
      <w:r>
        <w:rPr>
          <w:rFonts w:ascii="仿宋" w:eastAsia="仿宋" w:hAnsi="仿宋" w:cs="仿宋" w:hint="eastAsia"/>
          <w:sz w:val="28"/>
          <w:szCs w:val="28"/>
        </w:rPr>
        <w:t>的法律法规和学校的规章制度；</w:t>
      </w:r>
    </w:p>
    <w:p w14:paraId="002764B4" w14:textId="77777777" w:rsidR="00B608C0" w:rsidRDefault="00000000">
      <w:pPr>
        <w:numPr>
          <w:ilvl w:val="0"/>
          <w:numId w:val="11"/>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热爱所学专业,学习勤奋刻苦,学习成绩优秀,符合学校获取奖学金的有关条件；</w:t>
      </w:r>
    </w:p>
    <w:p w14:paraId="024EED8A" w14:textId="77777777" w:rsidR="00B608C0" w:rsidRDefault="00000000">
      <w:pPr>
        <w:numPr>
          <w:ilvl w:val="0"/>
          <w:numId w:val="11"/>
        </w:numPr>
        <w:tabs>
          <w:tab w:val="left" w:pos="840"/>
        </w:tabs>
        <w:spacing w:line="560" w:lineRule="exact"/>
        <w:ind w:left="0" w:firstLineChars="200" w:firstLine="560"/>
        <w:rPr>
          <w:rFonts w:ascii="仿宋" w:eastAsia="仿宋" w:hAnsi="仿宋" w:cs="仿宋"/>
          <w:sz w:val="28"/>
          <w:szCs w:val="28"/>
        </w:rPr>
      </w:pPr>
      <w:r>
        <w:rPr>
          <w:rFonts w:ascii="仿宋" w:eastAsia="仿宋" w:hAnsi="仿宋" w:cs="仿宋" w:hint="eastAsia"/>
          <w:sz w:val="28"/>
          <w:szCs w:val="28"/>
        </w:rPr>
        <w:t>积极参加班级和院校组织的集体活动及有益的社会工作,公益活动、志愿服务和社会工作,综合素质良好,在德、智、体方面全面发展,专业综合排名在前40%。</w:t>
      </w:r>
    </w:p>
    <w:p w14:paraId="28FB77B1" w14:textId="77777777" w:rsidR="00B608C0" w:rsidRDefault="00B608C0">
      <w:pPr>
        <w:tabs>
          <w:tab w:val="left" w:pos="840"/>
        </w:tabs>
        <w:spacing w:line="560" w:lineRule="exact"/>
        <w:ind w:leftChars="200" w:left="420"/>
        <w:rPr>
          <w:rFonts w:ascii="仿宋" w:eastAsia="仿宋" w:hAnsi="仿宋" w:cs="仿宋"/>
          <w:sz w:val="28"/>
          <w:szCs w:val="28"/>
        </w:rPr>
      </w:pPr>
    </w:p>
    <w:p w14:paraId="522B77C3" w14:textId="77777777" w:rsidR="00B608C0" w:rsidRDefault="00000000">
      <w:pPr>
        <w:pStyle w:val="1"/>
        <w:numPr>
          <w:ilvl w:val="0"/>
          <w:numId w:val="1"/>
        </w:numPr>
        <w:spacing w:before="0" w:after="0" w:line="560" w:lineRule="exact"/>
        <w:ind w:firstLine="0"/>
        <w:rPr>
          <w:rFonts w:ascii="黑体" w:hAnsi="黑体" w:cs="黑体"/>
          <w:bCs/>
          <w:szCs w:val="30"/>
        </w:rPr>
      </w:pPr>
      <w:bookmarkStart w:id="3" w:name="_Toc24668"/>
      <w:r>
        <w:rPr>
          <w:rFonts w:ascii="黑体" w:hAnsi="黑体" w:cs="黑体" w:hint="eastAsia"/>
          <w:bCs/>
          <w:szCs w:val="30"/>
        </w:rPr>
        <w:t>中岩大地教育基金</w:t>
      </w:r>
      <w:bookmarkEnd w:id="3"/>
    </w:p>
    <w:p w14:paraId="689E4FD0"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项目号：</w:t>
      </w:r>
      <w:r>
        <w:rPr>
          <w:rFonts w:ascii="仿宋" w:eastAsia="仿宋" w:hAnsi="仿宋" w:cs="仿宋" w:hint="eastAsia"/>
          <w:sz w:val="28"/>
          <w:szCs w:val="28"/>
        </w:rPr>
        <w:t>05010136</w:t>
      </w:r>
    </w:p>
    <w:p w14:paraId="1C68CA29"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捐赠方：</w:t>
      </w:r>
      <w:r>
        <w:rPr>
          <w:rFonts w:ascii="仿宋" w:eastAsia="仿宋" w:hAnsi="仿宋" w:cs="仿宋" w:hint="eastAsia"/>
          <w:sz w:val="28"/>
          <w:szCs w:val="28"/>
        </w:rPr>
        <w:t>王立建</w:t>
      </w:r>
    </w:p>
    <w:p w14:paraId="7B205A70"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评选范围：</w:t>
      </w:r>
      <w:r>
        <w:rPr>
          <w:rFonts w:ascii="仿宋" w:eastAsia="仿宋" w:hAnsi="仿宋" w:cs="仿宋" w:hint="eastAsia"/>
          <w:sz w:val="28"/>
          <w:szCs w:val="28"/>
        </w:rPr>
        <w:t>北京交通大学</w:t>
      </w:r>
      <w:r>
        <w:rPr>
          <w:rFonts w:ascii="仿宋" w:eastAsia="仿宋" w:hAnsi="仿宋" w:hint="eastAsia"/>
          <w:sz w:val="30"/>
          <w:szCs w:val="30"/>
        </w:rPr>
        <w:t>土木建筑工程学院在校生</w:t>
      </w:r>
    </w:p>
    <w:p w14:paraId="233A68D6"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名额及金额：</w:t>
      </w:r>
      <w:r>
        <w:rPr>
          <w:rFonts w:ascii="仿宋" w:eastAsia="仿宋" w:hAnsi="仿宋" w:cs="仿宋" w:hint="eastAsia"/>
          <w:sz w:val="28"/>
          <w:szCs w:val="28"/>
        </w:rPr>
        <w:t>本科生、研究生各10人</w:t>
      </w:r>
      <w:r>
        <w:rPr>
          <w:rFonts w:ascii="仿宋" w:eastAsia="仿宋" w:hAnsi="仿宋" w:cs="仿宋" w:hint="eastAsia"/>
          <w:b/>
          <w:bCs/>
          <w:sz w:val="28"/>
          <w:szCs w:val="28"/>
        </w:rPr>
        <w:t>，</w:t>
      </w:r>
      <w:r>
        <w:rPr>
          <w:rFonts w:ascii="仿宋" w:eastAsia="仿宋" w:hAnsi="仿宋" w:cs="仿宋" w:hint="eastAsia"/>
          <w:sz w:val="28"/>
          <w:szCs w:val="28"/>
        </w:rPr>
        <w:t>5000元/人˙年</w:t>
      </w:r>
    </w:p>
    <w:p w14:paraId="12D48DD2" w14:textId="77777777" w:rsidR="00B608C0" w:rsidRDefault="00000000">
      <w:pPr>
        <w:spacing w:line="560" w:lineRule="exact"/>
        <w:rPr>
          <w:rFonts w:ascii="仿宋" w:eastAsia="仿宋" w:hAnsi="仿宋" w:cs="仿宋"/>
          <w:sz w:val="28"/>
          <w:szCs w:val="28"/>
        </w:rPr>
      </w:pPr>
      <w:r>
        <w:rPr>
          <w:rFonts w:ascii="仿宋" w:eastAsia="仿宋" w:hAnsi="仿宋" w:cs="仿宋" w:hint="eastAsia"/>
          <w:b/>
          <w:bCs/>
          <w:sz w:val="28"/>
          <w:szCs w:val="28"/>
        </w:rPr>
        <w:t>评选原则：</w:t>
      </w:r>
      <w:r>
        <w:rPr>
          <w:rFonts w:ascii="仿宋" w:eastAsia="仿宋" w:hAnsi="仿宋" w:cs="仿宋" w:hint="eastAsia"/>
          <w:sz w:val="28"/>
          <w:szCs w:val="28"/>
        </w:rPr>
        <w:t>土建学院在读的二年级及以上本科生和硕博研究生。</w:t>
      </w:r>
    </w:p>
    <w:p w14:paraId="7F516DFA" w14:textId="77777777" w:rsidR="00B608C0" w:rsidRDefault="00B608C0">
      <w:pPr>
        <w:spacing w:line="560" w:lineRule="exact"/>
        <w:rPr>
          <w:rFonts w:ascii="仿宋" w:eastAsia="仿宋" w:hAnsi="仿宋" w:cs="仿宋"/>
          <w:sz w:val="28"/>
          <w:szCs w:val="28"/>
        </w:rPr>
      </w:pPr>
    </w:p>
    <w:p w14:paraId="25035E52" w14:textId="77777777" w:rsidR="00F2293E" w:rsidRPr="008F0435" w:rsidRDefault="00F2293E" w:rsidP="00F2293E">
      <w:pPr>
        <w:pStyle w:val="1"/>
        <w:numPr>
          <w:ilvl w:val="0"/>
          <w:numId w:val="1"/>
        </w:numPr>
        <w:spacing w:line="560" w:lineRule="exact"/>
        <w:ind w:firstLine="0"/>
        <w:rPr>
          <w:rFonts w:ascii="黑体" w:hAnsi="黑体" w:cs="黑体"/>
          <w:bCs/>
          <w:szCs w:val="30"/>
        </w:rPr>
      </w:pPr>
      <w:bookmarkStart w:id="4" w:name="_Toc114557572"/>
      <w:r w:rsidRPr="008F0435">
        <w:rPr>
          <w:rFonts w:ascii="黑体" w:hAnsi="黑体" w:cs="黑体" w:hint="eastAsia"/>
          <w:bCs/>
          <w:szCs w:val="30"/>
        </w:rPr>
        <w:t>沃土奖学金</w:t>
      </w:r>
      <w:bookmarkEnd w:id="4"/>
    </w:p>
    <w:p w14:paraId="0D462391" w14:textId="77777777" w:rsidR="00F2293E" w:rsidRPr="00F57DBC" w:rsidRDefault="00F2293E" w:rsidP="00F2293E">
      <w:pPr>
        <w:spacing w:line="560" w:lineRule="exact"/>
        <w:rPr>
          <w:rFonts w:ascii="仿宋" w:eastAsia="仿宋" w:hAnsi="仿宋" w:cs="仿宋"/>
          <w:b/>
          <w:bCs/>
          <w:sz w:val="28"/>
          <w:szCs w:val="28"/>
        </w:rPr>
      </w:pPr>
      <w:r w:rsidRPr="00F57DBC">
        <w:rPr>
          <w:rFonts w:ascii="仿宋" w:eastAsia="仿宋" w:hAnsi="仿宋" w:cs="仿宋" w:hint="eastAsia"/>
          <w:b/>
          <w:bCs/>
          <w:sz w:val="28"/>
          <w:szCs w:val="28"/>
        </w:rPr>
        <w:t>项目号：</w:t>
      </w:r>
      <w:r w:rsidRPr="00F57DBC">
        <w:rPr>
          <w:rFonts w:ascii="仿宋" w:eastAsia="仿宋" w:hAnsi="仿宋" w:cs="仿宋"/>
          <w:bCs/>
          <w:sz w:val="28"/>
          <w:szCs w:val="28"/>
        </w:rPr>
        <w:t>05010169</w:t>
      </w:r>
    </w:p>
    <w:p w14:paraId="56CF38DB" w14:textId="77777777" w:rsidR="00F2293E" w:rsidRPr="00F57DBC" w:rsidRDefault="00F2293E" w:rsidP="00F2293E">
      <w:pPr>
        <w:spacing w:line="560" w:lineRule="exact"/>
        <w:rPr>
          <w:rFonts w:ascii="仿宋" w:eastAsia="仿宋" w:hAnsi="仿宋"/>
        </w:rPr>
      </w:pPr>
      <w:r w:rsidRPr="00F57DBC">
        <w:rPr>
          <w:rFonts w:ascii="仿宋" w:eastAsia="仿宋" w:hAnsi="仿宋" w:cs="仿宋" w:hint="eastAsia"/>
          <w:b/>
          <w:bCs/>
          <w:sz w:val="28"/>
          <w:szCs w:val="28"/>
        </w:rPr>
        <w:t>捐赠方：</w:t>
      </w:r>
      <w:r w:rsidRPr="00F57DBC">
        <w:rPr>
          <w:rFonts w:ascii="仿宋" w:eastAsia="仿宋" w:hAnsi="仿宋" w:cs="仿宋" w:hint="eastAsia"/>
          <w:bCs/>
          <w:sz w:val="28"/>
          <w:szCs w:val="28"/>
        </w:rPr>
        <w:t>四川拓创建设工程有限公司</w:t>
      </w:r>
    </w:p>
    <w:p w14:paraId="66C518D3" w14:textId="77777777" w:rsidR="00F2293E" w:rsidRPr="00F57DBC" w:rsidRDefault="00F2293E" w:rsidP="00F2293E">
      <w:pPr>
        <w:spacing w:line="560" w:lineRule="exact"/>
        <w:rPr>
          <w:rFonts w:ascii="仿宋" w:eastAsia="仿宋" w:hAnsi="仿宋" w:cs="仿宋"/>
          <w:bCs/>
          <w:sz w:val="28"/>
          <w:szCs w:val="28"/>
        </w:rPr>
      </w:pPr>
      <w:r w:rsidRPr="00F57DBC">
        <w:rPr>
          <w:rFonts w:ascii="仿宋" w:eastAsia="仿宋" w:hAnsi="仿宋" w:cs="仿宋" w:hint="eastAsia"/>
          <w:b/>
          <w:bCs/>
          <w:sz w:val="28"/>
          <w:szCs w:val="28"/>
        </w:rPr>
        <w:t>评选范围：</w:t>
      </w:r>
      <w:r w:rsidRPr="00F57DBC">
        <w:rPr>
          <w:rFonts w:ascii="仿宋" w:eastAsia="仿宋" w:hAnsi="仿宋" w:cs="仿宋" w:hint="eastAsia"/>
          <w:bCs/>
          <w:sz w:val="28"/>
          <w:szCs w:val="28"/>
        </w:rPr>
        <w:t>土建学院全日制在校本科生和研究生。其中，本科生奖励对象为大四年级保</w:t>
      </w:r>
      <w:proofErr w:type="gramStart"/>
      <w:r w:rsidRPr="00F57DBC">
        <w:rPr>
          <w:rFonts w:ascii="仿宋" w:eastAsia="仿宋" w:hAnsi="仿宋" w:cs="仿宋" w:hint="eastAsia"/>
          <w:bCs/>
          <w:sz w:val="28"/>
          <w:szCs w:val="28"/>
        </w:rPr>
        <w:t>研</w:t>
      </w:r>
      <w:proofErr w:type="gramEnd"/>
      <w:r w:rsidRPr="00F57DBC">
        <w:rPr>
          <w:rFonts w:ascii="仿宋" w:eastAsia="仿宋" w:hAnsi="仿宋" w:cs="仿宋" w:hint="eastAsia"/>
          <w:bCs/>
          <w:sz w:val="28"/>
          <w:szCs w:val="28"/>
        </w:rPr>
        <w:t>本校（</w:t>
      </w:r>
      <w:proofErr w:type="gramStart"/>
      <w:r w:rsidRPr="00F57DBC">
        <w:rPr>
          <w:rFonts w:ascii="仿宋" w:eastAsia="仿宋" w:hAnsi="仿宋" w:cs="仿宋" w:hint="eastAsia"/>
          <w:bCs/>
          <w:sz w:val="28"/>
          <w:szCs w:val="28"/>
        </w:rPr>
        <w:t>含工作保研</w:t>
      </w:r>
      <w:proofErr w:type="gramEnd"/>
      <w:r w:rsidRPr="00F57DBC">
        <w:rPr>
          <w:rFonts w:ascii="仿宋" w:eastAsia="仿宋" w:hAnsi="仿宋" w:cs="仿宋" w:hint="eastAsia"/>
          <w:bCs/>
          <w:sz w:val="28"/>
          <w:szCs w:val="28"/>
        </w:rPr>
        <w:t>）的学生</w:t>
      </w:r>
    </w:p>
    <w:p w14:paraId="32564CBE" w14:textId="77777777" w:rsidR="00F2293E" w:rsidRPr="00F57DBC" w:rsidRDefault="00F2293E" w:rsidP="00F2293E">
      <w:pPr>
        <w:spacing w:line="560" w:lineRule="exact"/>
        <w:rPr>
          <w:rFonts w:ascii="仿宋" w:eastAsia="仿宋" w:hAnsi="仿宋" w:cs="仿宋"/>
          <w:sz w:val="28"/>
          <w:szCs w:val="28"/>
        </w:rPr>
      </w:pPr>
      <w:r w:rsidRPr="00F57DBC">
        <w:rPr>
          <w:rFonts w:ascii="仿宋" w:eastAsia="仿宋" w:hAnsi="仿宋" w:cs="仿宋" w:hint="eastAsia"/>
          <w:b/>
          <w:bCs/>
          <w:sz w:val="28"/>
          <w:szCs w:val="28"/>
        </w:rPr>
        <w:t>名额及金额：</w:t>
      </w:r>
      <w:r w:rsidRPr="00F57DBC">
        <w:rPr>
          <w:rFonts w:ascii="仿宋" w:eastAsia="仿宋" w:hAnsi="仿宋" w:cs="仿宋" w:hint="eastAsia"/>
          <w:bCs/>
          <w:sz w:val="28"/>
          <w:szCs w:val="28"/>
        </w:rPr>
        <w:t>共10人</w:t>
      </w:r>
      <w:r w:rsidRPr="00F57DBC">
        <w:rPr>
          <w:rFonts w:ascii="仿宋" w:eastAsia="仿宋" w:hAnsi="仿宋" w:cs="仿宋"/>
          <w:bCs/>
          <w:sz w:val="28"/>
          <w:szCs w:val="28"/>
        </w:rPr>
        <w:t>，</w:t>
      </w:r>
      <w:r w:rsidRPr="00F57DBC">
        <w:rPr>
          <w:rFonts w:ascii="仿宋" w:eastAsia="仿宋" w:hAnsi="仿宋" w:cs="仿宋" w:hint="eastAsia"/>
          <w:bCs/>
          <w:sz w:val="28"/>
          <w:szCs w:val="28"/>
        </w:rPr>
        <w:t>其中</w:t>
      </w:r>
      <w:r w:rsidRPr="00F57DBC">
        <w:rPr>
          <w:rFonts w:ascii="仿宋" w:eastAsia="仿宋" w:hAnsi="仿宋" w:cs="仿宋"/>
          <w:bCs/>
          <w:sz w:val="28"/>
          <w:szCs w:val="28"/>
        </w:rPr>
        <w:t>本科生</w:t>
      </w:r>
      <w:r w:rsidRPr="00F57DBC">
        <w:rPr>
          <w:rFonts w:ascii="仿宋" w:eastAsia="仿宋" w:hAnsi="仿宋" w:cs="仿宋" w:hint="eastAsia"/>
          <w:bCs/>
          <w:sz w:val="28"/>
          <w:szCs w:val="28"/>
        </w:rPr>
        <w:t>5人</w:t>
      </w:r>
      <w:r w:rsidRPr="00F57DBC">
        <w:rPr>
          <w:rFonts w:ascii="仿宋" w:eastAsia="仿宋" w:hAnsi="仿宋" w:cs="仿宋"/>
          <w:bCs/>
          <w:sz w:val="28"/>
          <w:szCs w:val="28"/>
        </w:rPr>
        <w:t>，</w:t>
      </w:r>
      <w:r w:rsidRPr="00F57DBC">
        <w:rPr>
          <w:rFonts w:ascii="仿宋" w:eastAsia="仿宋" w:hAnsi="仿宋" w:cs="仿宋"/>
          <w:sz w:val="28"/>
          <w:szCs w:val="28"/>
        </w:rPr>
        <w:t>8</w:t>
      </w:r>
      <w:r w:rsidRPr="00F57DBC">
        <w:rPr>
          <w:rFonts w:ascii="仿宋" w:eastAsia="仿宋" w:hAnsi="仿宋" w:cs="仿宋" w:hint="eastAsia"/>
          <w:sz w:val="28"/>
          <w:szCs w:val="28"/>
        </w:rPr>
        <w:t>000元/人˙年；研究生</w:t>
      </w:r>
      <w:r w:rsidRPr="00F57DBC">
        <w:rPr>
          <w:rFonts w:ascii="仿宋" w:eastAsia="仿宋" w:hAnsi="仿宋" w:cs="仿宋"/>
          <w:sz w:val="28"/>
          <w:szCs w:val="28"/>
        </w:rPr>
        <w:t>5</w:t>
      </w:r>
      <w:r w:rsidRPr="00F57DBC">
        <w:rPr>
          <w:rFonts w:ascii="仿宋" w:eastAsia="仿宋" w:hAnsi="仿宋" w:cs="仿宋" w:hint="eastAsia"/>
          <w:sz w:val="28"/>
          <w:szCs w:val="28"/>
        </w:rPr>
        <w:t>人，12000元/人˙年</w:t>
      </w:r>
    </w:p>
    <w:p w14:paraId="33CAD2B1" w14:textId="77777777" w:rsidR="00F2293E" w:rsidRPr="00F57DBC" w:rsidRDefault="00F2293E" w:rsidP="00F2293E">
      <w:pPr>
        <w:spacing w:line="560" w:lineRule="exact"/>
        <w:rPr>
          <w:rFonts w:ascii="仿宋" w:eastAsia="仿宋" w:hAnsi="仿宋" w:cs="仿宋"/>
          <w:b/>
          <w:bCs/>
          <w:sz w:val="28"/>
          <w:szCs w:val="28"/>
        </w:rPr>
      </w:pPr>
      <w:r w:rsidRPr="00F57DBC">
        <w:rPr>
          <w:rFonts w:ascii="仿宋" w:eastAsia="仿宋" w:hAnsi="仿宋" w:cs="仿宋" w:hint="eastAsia"/>
          <w:b/>
          <w:bCs/>
          <w:sz w:val="28"/>
          <w:szCs w:val="28"/>
        </w:rPr>
        <w:t>评选条件：</w:t>
      </w:r>
    </w:p>
    <w:p w14:paraId="07019696" w14:textId="77777777" w:rsidR="00F2293E" w:rsidRPr="00F57DBC" w:rsidRDefault="00F2293E" w:rsidP="00F2293E">
      <w:pPr>
        <w:spacing w:line="560" w:lineRule="exact"/>
        <w:ind w:firstLineChars="200" w:firstLine="560"/>
        <w:rPr>
          <w:rFonts w:ascii="仿宋" w:eastAsia="仿宋" w:hAnsi="仿宋" w:cs="仿宋"/>
          <w:bCs/>
          <w:sz w:val="28"/>
          <w:szCs w:val="28"/>
        </w:rPr>
      </w:pPr>
      <w:r w:rsidRPr="00F57DBC">
        <w:rPr>
          <w:rFonts w:ascii="仿宋" w:eastAsia="仿宋" w:hAnsi="仿宋" w:cs="仿宋" w:hint="eastAsia"/>
          <w:bCs/>
          <w:sz w:val="28"/>
          <w:szCs w:val="28"/>
        </w:rPr>
        <w:t>1.热爱祖国，拥护中国共产党，有正确坚定的政治信念，有为建设新时代中国特色社会主义而奋斗的理想。</w:t>
      </w:r>
    </w:p>
    <w:p w14:paraId="62FABA81" w14:textId="77777777" w:rsidR="00F2293E" w:rsidRPr="00F57DBC" w:rsidRDefault="00F2293E" w:rsidP="00F2293E">
      <w:pPr>
        <w:spacing w:line="560" w:lineRule="exact"/>
        <w:ind w:firstLineChars="200" w:firstLine="560"/>
        <w:rPr>
          <w:rFonts w:ascii="仿宋" w:eastAsia="仿宋" w:hAnsi="仿宋" w:cs="仿宋"/>
          <w:bCs/>
          <w:sz w:val="28"/>
          <w:szCs w:val="28"/>
        </w:rPr>
      </w:pPr>
      <w:r w:rsidRPr="00F57DBC">
        <w:rPr>
          <w:rFonts w:ascii="仿宋" w:eastAsia="仿宋" w:hAnsi="仿宋" w:cs="仿宋" w:hint="eastAsia"/>
          <w:bCs/>
          <w:sz w:val="28"/>
          <w:szCs w:val="28"/>
        </w:rPr>
        <w:t>2.政治表现好，思想积极向上，遵守国家法律法规和校纪校规，品行端正，无违法乱纪行为。</w:t>
      </w:r>
    </w:p>
    <w:p w14:paraId="47D1C1AD" w14:textId="77777777" w:rsidR="00F2293E" w:rsidRPr="00F57DBC" w:rsidRDefault="00F2293E" w:rsidP="00F2293E">
      <w:pPr>
        <w:spacing w:line="560" w:lineRule="exact"/>
        <w:ind w:firstLineChars="200" w:firstLine="560"/>
        <w:rPr>
          <w:rFonts w:ascii="仿宋" w:eastAsia="仿宋" w:hAnsi="仿宋" w:cs="仿宋"/>
          <w:bCs/>
          <w:sz w:val="28"/>
          <w:szCs w:val="28"/>
        </w:rPr>
      </w:pPr>
      <w:r w:rsidRPr="00F57DBC">
        <w:rPr>
          <w:rFonts w:ascii="仿宋" w:eastAsia="仿宋" w:hAnsi="仿宋" w:cs="仿宋" w:hint="eastAsia"/>
          <w:bCs/>
          <w:sz w:val="28"/>
          <w:szCs w:val="28"/>
        </w:rPr>
        <w:t>3.热爱所学专业，学习勤奋刻苦，学习成绩优秀，科研创新能力强，在全国、省市、校级各类科技竞赛中获奖或有创新成果，符合学校评选奖学金的有关条件。</w:t>
      </w:r>
    </w:p>
    <w:p w14:paraId="5C07743E" w14:textId="314E0F81" w:rsidR="00F2293E" w:rsidRPr="00FE3B39" w:rsidRDefault="00F2293E" w:rsidP="00FE3B39">
      <w:pPr>
        <w:spacing w:line="560" w:lineRule="exact"/>
        <w:ind w:firstLineChars="200" w:firstLine="560"/>
        <w:rPr>
          <w:rFonts w:ascii="仿宋" w:eastAsia="仿宋" w:hAnsi="仿宋" w:hint="eastAsia"/>
          <w:sz w:val="24"/>
        </w:rPr>
      </w:pPr>
      <w:r w:rsidRPr="00F57DBC">
        <w:rPr>
          <w:rFonts w:ascii="仿宋" w:eastAsia="仿宋" w:hAnsi="仿宋" w:cs="仿宋" w:hint="eastAsia"/>
          <w:bCs/>
          <w:sz w:val="28"/>
          <w:szCs w:val="28"/>
        </w:rPr>
        <w:t>4.积极参加班级和院校组织的集体活动、公益活动、志愿服务和社会工作，综合素质良好，承担社会服务工作成效突出，在德、智、体、美、劳方面全面发展。</w:t>
      </w:r>
    </w:p>
    <w:sectPr w:rsidR="00F2293E" w:rsidRPr="00FE3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7A18A" w14:textId="77777777" w:rsidR="00A7357C" w:rsidRDefault="00A7357C" w:rsidP="00F2293E">
      <w:r>
        <w:separator/>
      </w:r>
    </w:p>
  </w:endnote>
  <w:endnote w:type="continuationSeparator" w:id="0">
    <w:p w14:paraId="3DF3E3D6" w14:textId="77777777" w:rsidR="00A7357C" w:rsidRDefault="00A7357C" w:rsidP="00F2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5E52E" w14:textId="77777777" w:rsidR="00A7357C" w:rsidRDefault="00A7357C" w:rsidP="00F2293E">
      <w:r>
        <w:separator/>
      </w:r>
    </w:p>
  </w:footnote>
  <w:footnote w:type="continuationSeparator" w:id="0">
    <w:p w14:paraId="55638FFB" w14:textId="77777777" w:rsidR="00A7357C" w:rsidRDefault="00A7357C" w:rsidP="00F22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0113D9"/>
    <w:multiLevelType w:val="singleLevel"/>
    <w:tmpl w:val="8E0113D9"/>
    <w:lvl w:ilvl="0">
      <w:start w:val="1"/>
      <w:numFmt w:val="decimal"/>
      <w:lvlText w:val="%1."/>
      <w:lvlJc w:val="left"/>
      <w:pPr>
        <w:ind w:left="425" w:hanging="425"/>
      </w:pPr>
      <w:rPr>
        <w:rFonts w:hint="default"/>
      </w:rPr>
    </w:lvl>
  </w:abstractNum>
  <w:abstractNum w:abstractNumId="1" w15:restartNumberingAfterBreak="0">
    <w:nsid w:val="D6706ED8"/>
    <w:multiLevelType w:val="singleLevel"/>
    <w:tmpl w:val="D6706ED8"/>
    <w:lvl w:ilvl="0">
      <w:start w:val="1"/>
      <w:numFmt w:val="decimal"/>
      <w:lvlText w:val="%1."/>
      <w:lvlJc w:val="left"/>
      <w:pPr>
        <w:ind w:left="425" w:hanging="425"/>
      </w:pPr>
      <w:rPr>
        <w:rFonts w:hint="default"/>
      </w:rPr>
    </w:lvl>
  </w:abstractNum>
  <w:abstractNum w:abstractNumId="2" w15:restartNumberingAfterBreak="0">
    <w:nsid w:val="E515BA4F"/>
    <w:multiLevelType w:val="singleLevel"/>
    <w:tmpl w:val="E515BA4F"/>
    <w:lvl w:ilvl="0">
      <w:start w:val="1"/>
      <w:numFmt w:val="decimal"/>
      <w:suff w:val="nothing"/>
      <w:lvlText w:val="（%1）"/>
      <w:lvlJc w:val="left"/>
    </w:lvl>
  </w:abstractNum>
  <w:abstractNum w:abstractNumId="3" w15:restartNumberingAfterBreak="0">
    <w:nsid w:val="EF67F78C"/>
    <w:multiLevelType w:val="singleLevel"/>
    <w:tmpl w:val="EF67F78C"/>
    <w:lvl w:ilvl="0">
      <w:start w:val="1"/>
      <w:numFmt w:val="decimal"/>
      <w:lvlText w:val="(%1)"/>
      <w:lvlJc w:val="left"/>
      <w:pPr>
        <w:ind w:left="425" w:hanging="425"/>
      </w:pPr>
      <w:rPr>
        <w:rFonts w:hint="default"/>
      </w:rPr>
    </w:lvl>
  </w:abstractNum>
  <w:abstractNum w:abstractNumId="4" w15:restartNumberingAfterBreak="0">
    <w:nsid w:val="029BD6D1"/>
    <w:multiLevelType w:val="singleLevel"/>
    <w:tmpl w:val="029BD6D1"/>
    <w:lvl w:ilvl="0">
      <w:start w:val="1"/>
      <w:numFmt w:val="decimal"/>
      <w:lvlText w:val="%1."/>
      <w:lvlJc w:val="left"/>
      <w:pPr>
        <w:ind w:left="425" w:hanging="425"/>
      </w:pPr>
      <w:rPr>
        <w:rFonts w:hint="default"/>
      </w:rPr>
    </w:lvl>
  </w:abstractNum>
  <w:abstractNum w:abstractNumId="5" w15:restartNumberingAfterBreak="0">
    <w:nsid w:val="1119D6E2"/>
    <w:multiLevelType w:val="singleLevel"/>
    <w:tmpl w:val="1119D6E2"/>
    <w:lvl w:ilvl="0">
      <w:start w:val="1"/>
      <w:numFmt w:val="decimal"/>
      <w:lvlText w:val="%1."/>
      <w:lvlJc w:val="left"/>
      <w:pPr>
        <w:ind w:left="425" w:hanging="425"/>
      </w:pPr>
      <w:rPr>
        <w:rFonts w:hint="default"/>
      </w:rPr>
    </w:lvl>
  </w:abstractNum>
  <w:abstractNum w:abstractNumId="6" w15:restartNumberingAfterBreak="0">
    <w:nsid w:val="1A494A32"/>
    <w:multiLevelType w:val="singleLevel"/>
    <w:tmpl w:val="1A494A32"/>
    <w:lvl w:ilvl="0">
      <w:start w:val="1"/>
      <w:numFmt w:val="chineseCounting"/>
      <w:suff w:val="nothing"/>
      <w:lvlText w:val="（%1）"/>
      <w:lvlJc w:val="left"/>
      <w:pPr>
        <w:ind w:left="0" w:firstLine="420"/>
      </w:pPr>
      <w:rPr>
        <w:rFonts w:hint="eastAsia"/>
      </w:rPr>
    </w:lvl>
  </w:abstractNum>
  <w:abstractNum w:abstractNumId="7" w15:restartNumberingAfterBreak="0">
    <w:nsid w:val="289DF6F8"/>
    <w:multiLevelType w:val="singleLevel"/>
    <w:tmpl w:val="289DF6F8"/>
    <w:lvl w:ilvl="0">
      <w:start w:val="1"/>
      <w:numFmt w:val="decimal"/>
      <w:lvlText w:val="%1."/>
      <w:lvlJc w:val="left"/>
      <w:pPr>
        <w:ind w:left="425" w:hanging="425"/>
      </w:pPr>
      <w:rPr>
        <w:rFonts w:hint="default"/>
      </w:rPr>
    </w:lvl>
  </w:abstractNum>
  <w:abstractNum w:abstractNumId="8" w15:restartNumberingAfterBreak="0">
    <w:nsid w:val="2E6AFE28"/>
    <w:multiLevelType w:val="singleLevel"/>
    <w:tmpl w:val="2E6AFE28"/>
    <w:lvl w:ilvl="0">
      <w:start w:val="1"/>
      <w:numFmt w:val="decimal"/>
      <w:lvlText w:val="%1."/>
      <w:lvlJc w:val="left"/>
      <w:pPr>
        <w:ind w:left="425" w:hanging="425"/>
      </w:pPr>
      <w:rPr>
        <w:rFonts w:hint="default"/>
      </w:rPr>
    </w:lvl>
  </w:abstractNum>
  <w:abstractNum w:abstractNumId="9" w15:restartNumberingAfterBreak="0">
    <w:nsid w:val="48F99776"/>
    <w:multiLevelType w:val="singleLevel"/>
    <w:tmpl w:val="48F99776"/>
    <w:lvl w:ilvl="0">
      <w:start w:val="1"/>
      <w:numFmt w:val="decimal"/>
      <w:lvlText w:val="%1."/>
      <w:lvlJc w:val="left"/>
      <w:pPr>
        <w:ind w:left="425" w:hanging="425"/>
      </w:pPr>
      <w:rPr>
        <w:rFonts w:hint="default"/>
      </w:rPr>
    </w:lvl>
  </w:abstractNum>
  <w:abstractNum w:abstractNumId="10" w15:restartNumberingAfterBreak="0">
    <w:nsid w:val="578B819A"/>
    <w:multiLevelType w:val="singleLevel"/>
    <w:tmpl w:val="578B819A"/>
    <w:lvl w:ilvl="0">
      <w:start w:val="1"/>
      <w:numFmt w:val="decimal"/>
      <w:lvlText w:val="%1."/>
      <w:lvlJc w:val="left"/>
      <w:pPr>
        <w:ind w:left="425" w:hanging="425"/>
      </w:pPr>
      <w:rPr>
        <w:rFonts w:hint="default"/>
      </w:rPr>
    </w:lvl>
  </w:abstractNum>
  <w:abstractNum w:abstractNumId="11" w15:restartNumberingAfterBreak="0">
    <w:nsid w:val="6C5C85E7"/>
    <w:multiLevelType w:val="singleLevel"/>
    <w:tmpl w:val="6C5C85E7"/>
    <w:lvl w:ilvl="0">
      <w:start w:val="1"/>
      <w:numFmt w:val="decimal"/>
      <w:lvlText w:val="%1."/>
      <w:lvlJc w:val="left"/>
      <w:pPr>
        <w:ind w:left="425" w:hanging="425"/>
      </w:pPr>
      <w:rPr>
        <w:rFonts w:hint="default"/>
      </w:rPr>
    </w:lvl>
  </w:abstractNum>
  <w:abstractNum w:abstractNumId="12" w15:restartNumberingAfterBreak="0">
    <w:nsid w:val="766A7F4E"/>
    <w:multiLevelType w:val="singleLevel"/>
    <w:tmpl w:val="766A7F4E"/>
    <w:lvl w:ilvl="0">
      <w:start w:val="1"/>
      <w:numFmt w:val="decimal"/>
      <w:lvlText w:val="%1."/>
      <w:lvlJc w:val="left"/>
      <w:pPr>
        <w:ind w:left="425" w:hanging="425"/>
      </w:pPr>
      <w:rPr>
        <w:rFonts w:hint="default"/>
      </w:rPr>
    </w:lvl>
  </w:abstractNum>
  <w:num w:numId="1" w16cid:durableId="89552347">
    <w:abstractNumId w:val="6"/>
  </w:num>
  <w:num w:numId="2" w16cid:durableId="1904639090">
    <w:abstractNumId w:val="8"/>
  </w:num>
  <w:num w:numId="3" w16cid:durableId="875239582">
    <w:abstractNumId w:val="5"/>
  </w:num>
  <w:num w:numId="4" w16cid:durableId="1226717716">
    <w:abstractNumId w:val="3"/>
  </w:num>
  <w:num w:numId="5" w16cid:durableId="92628305">
    <w:abstractNumId w:val="9"/>
  </w:num>
  <w:num w:numId="6" w16cid:durableId="1656452834">
    <w:abstractNumId w:val="2"/>
  </w:num>
  <w:num w:numId="7" w16cid:durableId="1677229900">
    <w:abstractNumId w:val="10"/>
  </w:num>
  <w:num w:numId="8" w16cid:durableId="311910948">
    <w:abstractNumId w:val="0"/>
  </w:num>
  <w:num w:numId="9" w16cid:durableId="1410155858">
    <w:abstractNumId w:val="11"/>
  </w:num>
  <w:num w:numId="10" w16cid:durableId="984316339">
    <w:abstractNumId w:val="12"/>
  </w:num>
  <w:num w:numId="11" w16cid:durableId="2140410951">
    <w:abstractNumId w:val="1"/>
  </w:num>
  <w:num w:numId="12" w16cid:durableId="1453594129">
    <w:abstractNumId w:val="7"/>
  </w:num>
  <w:num w:numId="13" w16cid:durableId="8501473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4642EB6"/>
    <w:rsid w:val="00543FBC"/>
    <w:rsid w:val="00A7357C"/>
    <w:rsid w:val="00B608C0"/>
    <w:rsid w:val="00F2293E"/>
    <w:rsid w:val="00FE3B39"/>
    <w:rsid w:val="08271C5F"/>
    <w:rsid w:val="0B551C63"/>
    <w:rsid w:val="0B620E54"/>
    <w:rsid w:val="1DB433FE"/>
    <w:rsid w:val="24642EB6"/>
    <w:rsid w:val="29D86C29"/>
    <w:rsid w:val="2E6E4640"/>
    <w:rsid w:val="2E74725F"/>
    <w:rsid w:val="34F8732C"/>
    <w:rsid w:val="38180AD4"/>
    <w:rsid w:val="4FA9491A"/>
    <w:rsid w:val="55EF23EB"/>
    <w:rsid w:val="5BA153FE"/>
    <w:rsid w:val="71126CEA"/>
    <w:rsid w:val="77920096"/>
    <w:rsid w:val="787E58BE"/>
    <w:rsid w:val="7BFD715E"/>
    <w:rsid w:val="7D4C4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9A520"/>
  <w15:docId w15:val="{376C0B6B-9E11-4873-BAF2-2DD3DF5F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rFonts w:eastAsia="黑体"/>
      <w:kern w:val="44"/>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2293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2293E"/>
    <w:rPr>
      <w:kern w:val="2"/>
      <w:sz w:val="18"/>
      <w:szCs w:val="18"/>
    </w:rPr>
  </w:style>
  <w:style w:type="paragraph" w:styleId="a5">
    <w:name w:val="footer"/>
    <w:basedOn w:val="a"/>
    <w:link w:val="a6"/>
    <w:rsid w:val="00F2293E"/>
    <w:pPr>
      <w:tabs>
        <w:tab w:val="center" w:pos="4153"/>
        <w:tab w:val="right" w:pos="8306"/>
      </w:tabs>
      <w:snapToGrid w:val="0"/>
      <w:jc w:val="left"/>
    </w:pPr>
    <w:rPr>
      <w:sz w:val="18"/>
      <w:szCs w:val="18"/>
    </w:rPr>
  </w:style>
  <w:style w:type="character" w:customStyle="1" w:styleId="a6">
    <w:name w:val="页脚 字符"/>
    <w:basedOn w:val="a0"/>
    <w:link w:val="a5"/>
    <w:rsid w:val="00F2293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董 子开</cp:lastModifiedBy>
  <cp:revision>3</cp:revision>
  <dcterms:created xsi:type="dcterms:W3CDTF">2019-10-22T07:41:00Z</dcterms:created>
  <dcterms:modified xsi:type="dcterms:W3CDTF">2022-10-07T10:32:00Z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